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B31E8" w14:textId="158A712D" w:rsidR="00926F94" w:rsidRPr="00670433" w:rsidRDefault="00926F94" w:rsidP="00926F94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704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Regular Article (Short Communication</w:t>
      </w:r>
      <w:r w:rsidR="00670433" w:rsidRPr="00670433">
        <w:rPr>
          <w:rFonts w:ascii="Times New Roman" w:hAnsi="Times New Roman" w:cs="Times New Roman" w:hint="eastAsia"/>
          <w:i/>
          <w:iCs/>
          <w:color w:val="000000" w:themeColor="text1"/>
          <w:sz w:val="24"/>
          <w:szCs w:val="24"/>
        </w:rPr>
        <w:t xml:space="preserve"> </w:t>
      </w:r>
      <w:r w:rsidR="00670433" w:rsidRPr="006704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or</w:t>
      </w:r>
      <w:r w:rsidRPr="006704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Karyotype Report)</w:t>
      </w:r>
    </w:p>
    <w:p w14:paraId="2A8A9373" w14:textId="6E64F5EB" w:rsidR="00A22CC9" w:rsidRPr="007A1C85" w:rsidRDefault="00A22CC9" w:rsidP="00166B4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A1C85">
        <w:rPr>
          <w:rFonts w:ascii="Arial" w:hAnsi="Arial" w:cs="Arial"/>
          <w:sz w:val="28"/>
          <w:szCs w:val="28"/>
        </w:rPr>
        <w:t xml:space="preserve">Cytogenetic studies of </w:t>
      </w:r>
      <w:r w:rsidR="00020028" w:rsidRPr="007A1C85">
        <w:rPr>
          <w:rFonts w:ascii="Arial" w:hAnsi="Arial" w:cs="Arial"/>
          <w:sz w:val="28"/>
          <w:szCs w:val="28"/>
        </w:rPr>
        <w:t xml:space="preserve">sex chromosomes in </w:t>
      </w:r>
      <w:bookmarkStart w:id="0" w:name="_Hlk128856265"/>
      <w:r w:rsidR="00551228" w:rsidRPr="007A1C85">
        <w:rPr>
          <w:rFonts w:ascii="Arial" w:hAnsi="Arial" w:cs="Arial"/>
          <w:i/>
          <w:iCs/>
          <w:sz w:val="28"/>
          <w:szCs w:val="28"/>
        </w:rPr>
        <w:t>Ginkgo biloba</w:t>
      </w:r>
      <w:bookmarkEnd w:id="0"/>
      <w:r w:rsidR="00020028" w:rsidRPr="007A1C85">
        <w:rPr>
          <w:rFonts w:ascii="Arial" w:hAnsi="Arial" w:cs="Arial"/>
          <w:sz w:val="28"/>
          <w:szCs w:val="28"/>
        </w:rPr>
        <w:t xml:space="preserve"> using fluorescent </w:t>
      </w:r>
      <w:r w:rsidR="00020028" w:rsidRPr="007A1C85">
        <w:rPr>
          <w:rFonts w:ascii="Arial" w:hAnsi="Arial" w:cs="Arial"/>
          <w:i/>
          <w:iCs/>
          <w:sz w:val="28"/>
          <w:szCs w:val="28"/>
        </w:rPr>
        <w:t>in situ</w:t>
      </w:r>
      <w:r w:rsidR="00020028" w:rsidRPr="007A1C85">
        <w:rPr>
          <w:rFonts w:ascii="Arial" w:hAnsi="Arial" w:cs="Arial"/>
          <w:sz w:val="28"/>
          <w:szCs w:val="28"/>
        </w:rPr>
        <w:t xml:space="preserve"> hybridization</w:t>
      </w:r>
    </w:p>
    <w:p w14:paraId="6B88F41F" w14:textId="2232FE2A" w:rsidR="00664D5F" w:rsidRPr="007A1C85" w:rsidRDefault="00A22CC9" w:rsidP="00166B48">
      <w:pPr>
        <w:spacing w:line="360" w:lineRule="auto"/>
        <w:jc w:val="center"/>
        <w:rPr>
          <w:rFonts w:ascii="Arial" w:hAnsi="Arial" w:cs="Arial"/>
          <w:color w:val="0066FF"/>
          <w:sz w:val="28"/>
          <w:szCs w:val="28"/>
        </w:rPr>
      </w:pPr>
      <w:r w:rsidRPr="007A1C85">
        <w:rPr>
          <w:rFonts w:ascii="Arial" w:hAnsi="Arial" w:cs="Arial"/>
          <w:color w:val="0066FF"/>
          <w:sz w:val="28"/>
          <w:szCs w:val="28"/>
        </w:rPr>
        <w:t>(Arial</w:t>
      </w:r>
      <w:r w:rsidR="009A2C75" w:rsidRPr="007A1C85">
        <w:rPr>
          <w:rFonts w:ascii="Arial" w:hAnsi="Arial" w:cs="Arial"/>
          <w:color w:val="0066FF"/>
          <w:sz w:val="28"/>
          <w:szCs w:val="28"/>
        </w:rPr>
        <w:t>,</w:t>
      </w:r>
      <w:r w:rsidRPr="007A1C85">
        <w:rPr>
          <w:rFonts w:ascii="Arial" w:hAnsi="Arial" w:cs="Arial"/>
          <w:color w:val="0066FF"/>
          <w:sz w:val="28"/>
          <w:szCs w:val="28"/>
        </w:rPr>
        <w:t xml:space="preserve"> 14 points)</w:t>
      </w:r>
    </w:p>
    <w:p w14:paraId="70724593" w14:textId="22739391" w:rsidR="00A22CC9" w:rsidRDefault="00A22CC9" w:rsidP="00166B4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24BB425" w14:textId="66751F38" w:rsidR="00551228" w:rsidRDefault="00A22CC9" w:rsidP="00166B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CC9">
        <w:rPr>
          <w:rFonts w:ascii="Arial" w:hAnsi="Arial" w:cs="Arial"/>
          <w:sz w:val="24"/>
          <w:szCs w:val="24"/>
        </w:rPr>
        <w:t>Masahiro Hizume</w:t>
      </w:r>
      <w:r w:rsidR="00551228" w:rsidRPr="00166B48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Sachihiro Matsunaga</w:t>
      </w:r>
      <w:r w:rsidR="00551228" w:rsidRPr="00166B48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Kiyoshi Naruse</w:t>
      </w:r>
      <w:r w:rsidR="00551228" w:rsidRPr="00166B48">
        <w:rPr>
          <w:rFonts w:ascii="Arial" w:hAnsi="Arial" w:cs="Arial"/>
          <w:sz w:val="24"/>
          <w:szCs w:val="24"/>
          <w:vertAlign w:val="superscript"/>
        </w:rPr>
        <w:t>3</w:t>
      </w:r>
      <w:r w:rsidR="005512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3AB35F" w14:textId="68C2438B" w:rsidR="00A22CC9" w:rsidRDefault="00A22CC9" w:rsidP="00166B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Yusuke Kazama</w:t>
      </w:r>
      <w:r w:rsidR="00551228" w:rsidRPr="00166B48">
        <w:rPr>
          <w:rFonts w:ascii="Arial" w:hAnsi="Arial" w:cs="Arial"/>
          <w:sz w:val="24"/>
          <w:szCs w:val="24"/>
          <w:vertAlign w:val="superscript"/>
        </w:rPr>
        <w:t>4</w:t>
      </w:r>
      <w:r w:rsidR="00551228">
        <w:rPr>
          <w:rFonts w:ascii="Arial" w:hAnsi="Arial" w:cs="Arial"/>
          <w:sz w:val="24"/>
          <w:szCs w:val="24"/>
        </w:rPr>
        <w:t>, Takumi Higaki</w:t>
      </w:r>
      <w:r w:rsidR="00551228" w:rsidRPr="00166B48">
        <w:rPr>
          <w:rFonts w:ascii="Arial" w:hAnsi="Arial" w:cs="Arial"/>
          <w:sz w:val="24"/>
          <w:szCs w:val="24"/>
          <w:vertAlign w:val="superscript"/>
        </w:rPr>
        <w:t>5</w:t>
      </w:r>
      <w:r w:rsidR="009408F3" w:rsidRPr="00E324A0">
        <w:rPr>
          <w:rFonts w:ascii="Arial" w:hAnsi="Arial" w:cs="Arial"/>
          <w:sz w:val="24"/>
          <w:szCs w:val="24"/>
        </w:rPr>
        <w:t>,</w:t>
      </w:r>
      <w:r w:rsidRPr="00A22CC9">
        <w:rPr>
          <w:rFonts w:ascii="Arial" w:hAnsi="Arial" w:cs="Arial"/>
          <w:sz w:val="24"/>
          <w:szCs w:val="24"/>
        </w:rPr>
        <w:t xml:space="preserve"> and </w:t>
      </w:r>
      <w:r w:rsidR="00551228">
        <w:rPr>
          <w:rFonts w:ascii="Arial" w:hAnsi="Arial" w:cs="Arial"/>
          <w:sz w:val="24"/>
          <w:szCs w:val="24"/>
        </w:rPr>
        <w:t>Shigeyuki Kawano</w:t>
      </w:r>
      <w:r w:rsidR="00551228" w:rsidRPr="00166B48">
        <w:rPr>
          <w:rFonts w:ascii="Arial" w:hAnsi="Arial" w:cs="Arial"/>
          <w:sz w:val="24"/>
          <w:szCs w:val="24"/>
          <w:vertAlign w:val="superscript"/>
        </w:rPr>
        <w:t>2</w:t>
      </w:r>
      <w:r w:rsidR="00551228">
        <w:rPr>
          <w:rFonts w:ascii="Arial" w:hAnsi="Arial" w:cs="Arial"/>
          <w:sz w:val="24"/>
          <w:szCs w:val="24"/>
        </w:rPr>
        <w:t>*</w:t>
      </w:r>
    </w:p>
    <w:p w14:paraId="1C6FCB15" w14:textId="194D4808" w:rsidR="00A22CC9" w:rsidRPr="007A1C85" w:rsidRDefault="00A22CC9" w:rsidP="00166B48">
      <w:pPr>
        <w:spacing w:line="360" w:lineRule="auto"/>
        <w:jc w:val="center"/>
        <w:rPr>
          <w:rFonts w:ascii="Arial" w:hAnsi="Arial" w:cs="Arial"/>
          <w:color w:val="0066FF"/>
          <w:sz w:val="24"/>
          <w:szCs w:val="24"/>
        </w:rPr>
      </w:pPr>
      <w:r w:rsidRPr="007A1C85">
        <w:rPr>
          <w:rFonts w:ascii="Arial" w:hAnsi="Arial" w:cs="Arial"/>
          <w:color w:val="0066FF"/>
          <w:sz w:val="24"/>
          <w:szCs w:val="24"/>
        </w:rPr>
        <w:t>(Arial</w:t>
      </w:r>
      <w:r w:rsidR="009A2C75" w:rsidRPr="007A1C85">
        <w:rPr>
          <w:rFonts w:ascii="Arial" w:hAnsi="Arial" w:cs="Arial"/>
          <w:color w:val="0066FF"/>
          <w:sz w:val="24"/>
          <w:szCs w:val="24"/>
        </w:rPr>
        <w:t>,</w:t>
      </w:r>
      <w:r w:rsidRPr="007A1C85">
        <w:rPr>
          <w:rFonts w:ascii="Arial" w:hAnsi="Arial" w:cs="Arial"/>
          <w:color w:val="0066FF"/>
          <w:sz w:val="24"/>
          <w:szCs w:val="24"/>
        </w:rPr>
        <w:t xml:space="preserve"> 12 points)</w:t>
      </w:r>
    </w:p>
    <w:p w14:paraId="2BA60DE5" w14:textId="7788561B" w:rsidR="00A22CC9" w:rsidRDefault="00A22CC9" w:rsidP="00166B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427F86" w14:textId="33AF15B0" w:rsidR="00947F20" w:rsidRPr="009C11CB" w:rsidRDefault="00947F20" w:rsidP="00166B48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9C11CB">
        <w:rPr>
          <w:rFonts w:ascii="Times New Roman" w:hAnsi="Times New Roman" w:cs="Times New Roman"/>
          <w:sz w:val="22"/>
          <w:vertAlign w:val="superscript"/>
        </w:rPr>
        <w:t>1</w:t>
      </w:r>
      <w:r w:rsidRPr="009C11CB">
        <w:rPr>
          <w:rFonts w:ascii="Times New Roman" w:hAnsi="Times New Roman" w:cs="Times New Roman"/>
          <w:sz w:val="22"/>
        </w:rPr>
        <w:t>Biological Institute, Faculty of Education, Ehime University, Matsuyama</w:t>
      </w:r>
      <w:r w:rsidR="009A2C75" w:rsidRPr="009C11CB">
        <w:rPr>
          <w:rFonts w:ascii="Times New Roman" w:hAnsi="Times New Roman" w:cs="Times New Roman"/>
          <w:sz w:val="22"/>
        </w:rPr>
        <w:t>, Ehime,</w:t>
      </w:r>
      <w:r w:rsidRPr="009C11CB">
        <w:rPr>
          <w:rFonts w:ascii="Times New Roman" w:hAnsi="Times New Roman" w:cs="Times New Roman"/>
          <w:sz w:val="22"/>
        </w:rPr>
        <w:t xml:space="preserve"> 790-8577, Japan</w:t>
      </w:r>
    </w:p>
    <w:p w14:paraId="2326E239" w14:textId="6BE2AED0" w:rsidR="00947F20" w:rsidRPr="009C11CB" w:rsidRDefault="00947F20" w:rsidP="00166B48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9C11CB">
        <w:rPr>
          <w:rFonts w:ascii="Times New Roman" w:hAnsi="Times New Roman" w:cs="Times New Roman"/>
          <w:sz w:val="22"/>
          <w:vertAlign w:val="superscript"/>
        </w:rPr>
        <w:t>2</w:t>
      </w:r>
      <w:r w:rsidR="00166B48" w:rsidRPr="009C11CB">
        <w:rPr>
          <w:rFonts w:ascii="Times New Roman" w:hAnsi="Times New Roman" w:cs="Times New Roman"/>
          <w:sz w:val="22"/>
        </w:rPr>
        <w:t>Graduate School of Frontier Sciences, Department of Integrated Biosciences, The University of Tokyo, Kashiwa, Chiba</w:t>
      </w:r>
      <w:r w:rsidR="009A2C75" w:rsidRPr="009C11CB">
        <w:rPr>
          <w:rFonts w:ascii="Times New Roman" w:hAnsi="Times New Roman" w:cs="Times New Roman"/>
          <w:sz w:val="22"/>
        </w:rPr>
        <w:t xml:space="preserve">, </w:t>
      </w:r>
      <w:r w:rsidR="00166B48" w:rsidRPr="009C11CB">
        <w:rPr>
          <w:rFonts w:ascii="Times New Roman" w:hAnsi="Times New Roman" w:cs="Times New Roman"/>
          <w:sz w:val="22"/>
        </w:rPr>
        <w:t>277-8562, Japan</w:t>
      </w:r>
    </w:p>
    <w:p w14:paraId="651C13D1" w14:textId="725943CA" w:rsidR="003B323F" w:rsidRPr="009C11CB" w:rsidRDefault="003B323F" w:rsidP="00166B48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9C11CB">
        <w:rPr>
          <w:rFonts w:ascii="Times New Roman" w:hAnsi="Times New Roman" w:cs="Times New Roman"/>
          <w:sz w:val="22"/>
          <w:vertAlign w:val="superscript"/>
        </w:rPr>
        <w:t>3</w:t>
      </w:r>
      <w:r w:rsidRPr="009C11CB">
        <w:rPr>
          <w:rFonts w:ascii="Times New Roman" w:hAnsi="Times New Roman" w:cs="Times New Roman"/>
          <w:sz w:val="22"/>
        </w:rPr>
        <w:t>Laboratory of Bioresources, National Institute for Basic Biology, Okazaki, Aichi</w:t>
      </w:r>
      <w:r w:rsidR="009A2C75" w:rsidRPr="009C11CB">
        <w:rPr>
          <w:rFonts w:ascii="Times New Roman" w:hAnsi="Times New Roman" w:cs="Times New Roman"/>
          <w:sz w:val="22"/>
        </w:rPr>
        <w:t>,</w:t>
      </w:r>
      <w:r w:rsidRPr="009C11CB">
        <w:rPr>
          <w:rFonts w:ascii="Times New Roman" w:hAnsi="Times New Roman" w:cs="Times New Roman"/>
          <w:sz w:val="22"/>
        </w:rPr>
        <w:t xml:space="preserve"> 444-8585, Japan</w:t>
      </w:r>
    </w:p>
    <w:p w14:paraId="3A834AE7" w14:textId="4F93A393" w:rsidR="003B323F" w:rsidRPr="009C11CB" w:rsidRDefault="003B323F" w:rsidP="009A2C75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9C11CB">
        <w:rPr>
          <w:rFonts w:ascii="Times New Roman" w:hAnsi="Times New Roman" w:cs="Times New Roman"/>
          <w:sz w:val="22"/>
          <w:vertAlign w:val="superscript"/>
        </w:rPr>
        <w:t>4</w:t>
      </w:r>
      <w:r w:rsidR="009A2C75" w:rsidRPr="009C11CB">
        <w:rPr>
          <w:rFonts w:ascii="Times New Roman" w:hAnsi="Times New Roman" w:cs="Times New Roman"/>
          <w:sz w:val="22"/>
        </w:rPr>
        <w:t xml:space="preserve">Department of Bioscience and Biotechnology, Fukui Prefectural University, </w:t>
      </w:r>
      <w:proofErr w:type="spellStart"/>
      <w:r w:rsidR="009A2C75" w:rsidRPr="009C11CB">
        <w:rPr>
          <w:rFonts w:ascii="Times New Roman" w:hAnsi="Times New Roman" w:cs="Times New Roman"/>
          <w:sz w:val="22"/>
        </w:rPr>
        <w:t>Eiheiji</w:t>
      </w:r>
      <w:proofErr w:type="spellEnd"/>
      <w:r w:rsidR="009A2C75" w:rsidRPr="009C11CB">
        <w:rPr>
          <w:rFonts w:ascii="Times New Roman" w:hAnsi="Times New Roman" w:cs="Times New Roman"/>
          <w:sz w:val="22"/>
        </w:rPr>
        <w:t>, Fukui, 910-1195, Japan</w:t>
      </w:r>
    </w:p>
    <w:p w14:paraId="5984D073" w14:textId="44C76DBB" w:rsidR="00166B48" w:rsidRPr="00670433" w:rsidRDefault="00551228" w:rsidP="00166B48">
      <w:pPr>
        <w:spacing w:line="36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  <w:r w:rsidRPr="009C11CB">
        <w:rPr>
          <w:rFonts w:ascii="Times New Roman" w:eastAsia="ＭＳ Ｐゴシック" w:hAnsi="Times New Roman" w:cs="Times New Roman"/>
          <w:color w:val="222222"/>
          <w:kern w:val="0"/>
          <w:sz w:val="22"/>
          <w:vertAlign w:val="superscript"/>
        </w:rPr>
        <w:t>5</w:t>
      </w:r>
      <w:r w:rsidRPr="009C11CB">
        <w:rPr>
          <w:rFonts w:ascii="Times New Roman" w:eastAsia="ＭＳ Ｐゴシック" w:hAnsi="Times New Roman" w:cs="Times New Roman"/>
          <w:color w:val="222222"/>
          <w:kern w:val="0"/>
          <w:sz w:val="22"/>
        </w:rPr>
        <w:t>Department of Biological Sciences, Graduate School of Science and Technology, Kumamoto University, Kumamoto</w:t>
      </w:r>
      <w:r w:rsidR="009A2C75" w:rsidRPr="009C11CB">
        <w:rPr>
          <w:rFonts w:ascii="Times New Roman" w:eastAsia="ＭＳ Ｐゴシック" w:hAnsi="Times New Roman" w:cs="Times New Roman"/>
          <w:color w:val="222222"/>
          <w:kern w:val="0"/>
          <w:sz w:val="22"/>
        </w:rPr>
        <w:t xml:space="preserve">, </w:t>
      </w:r>
      <w:r w:rsidRPr="009C11CB">
        <w:rPr>
          <w:rFonts w:ascii="Times New Roman" w:eastAsia="ＭＳ Ｐゴシック" w:hAnsi="Times New Roman" w:cs="Times New Roman"/>
          <w:color w:val="222222"/>
          <w:kern w:val="0"/>
          <w:sz w:val="22"/>
        </w:rPr>
        <w:t>860-8555, Japan</w:t>
      </w:r>
      <w:r w:rsidR="00670433">
        <w:rPr>
          <w:rFonts w:ascii="Times New Roman" w:eastAsia="ＭＳ Ｐゴシック" w:hAnsi="Times New Roman" w:cs="Times New Roman" w:hint="eastAsia"/>
          <w:color w:val="222222"/>
          <w:kern w:val="0"/>
          <w:sz w:val="22"/>
        </w:rPr>
        <w:t xml:space="preserve"> </w:t>
      </w:r>
      <w:r w:rsidR="00166B48" w:rsidRPr="007A1C85">
        <w:rPr>
          <w:rFonts w:ascii="Times New Roman" w:eastAsia="ＭＳ Ｐゴシック" w:hAnsi="Times New Roman" w:cs="Times New Roman" w:hint="eastAsia"/>
          <w:color w:val="0066FF"/>
          <w:kern w:val="0"/>
          <w:sz w:val="24"/>
          <w:szCs w:val="24"/>
        </w:rPr>
        <w:t>(</w:t>
      </w:r>
      <w:r w:rsidR="009A2C75" w:rsidRPr="007A1C85">
        <w:rPr>
          <w:rFonts w:ascii="Times New Roman" w:eastAsia="ＭＳ Ｐゴシック" w:hAnsi="Times New Roman" w:cs="Times New Roman"/>
          <w:color w:val="0066FF"/>
          <w:kern w:val="0"/>
          <w:sz w:val="24"/>
          <w:szCs w:val="24"/>
        </w:rPr>
        <w:t>Times New Roman, 1</w:t>
      </w:r>
      <w:r w:rsidR="009C11CB" w:rsidRPr="007A1C85">
        <w:rPr>
          <w:rFonts w:ascii="Times New Roman" w:eastAsia="ＭＳ Ｐゴシック" w:hAnsi="Times New Roman" w:cs="Times New Roman"/>
          <w:color w:val="0066FF"/>
          <w:kern w:val="0"/>
          <w:sz w:val="24"/>
          <w:szCs w:val="24"/>
        </w:rPr>
        <w:t>1</w:t>
      </w:r>
      <w:r w:rsidR="009A2C75" w:rsidRPr="007A1C85">
        <w:rPr>
          <w:rFonts w:ascii="Times New Roman" w:eastAsia="ＭＳ Ｐゴシック" w:hAnsi="Times New Roman" w:cs="Times New Roman"/>
          <w:color w:val="0066FF"/>
          <w:kern w:val="0"/>
          <w:sz w:val="24"/>
          <w:szCs w:val="24"/>
        </w:rPr>
        <w:t xml:space="preserve"> point)</w:t>
      </w:r>
    </w:p>
    <w:p w14:paraId="760CAD47" w14:textId="5F608084" w:rsidR="00166B48" w:rsidRDefault="00166B48" w:rsidP="00166B48">
      <w:pPr>
        <w:spacing w:line="36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4"/>
          <w:szCs w:val="24"/>
        </w:rPr>
      </w:pPr>
    </w:p>
    <w:p w14:paraId="142F2E62" w14:textId="4BD23710" w:rsidR="00166B48" w:rsidRDefault="00166B48" w:rsidP="00166B48">
      <w:pPr>
        <w:spacing w:line="36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  <w:r w:rsidRPr="009C11CB">
        <w:rPr>
          <w:rFonts w:ascii="Times New Roman" w:eastAsia="ＭＳ Ｐゴシック" w:hAnsi="Times New Roman" w:cs="Times New Roman"/>
          <w:color w:val="222222"/>
          <w:kern w:val="0"/>
          <w:sz w:val="22"/>
        </w:rPr>
        <w:t>*</w:t>
      </w:r>
      <w:r w:rsidRPr="009C11CB">
        <w:rPr>
          <w:rFonts w:ascii="Times New Roman" w:eastAsia="ＭＳ Ｐゴシック" w:hAnsi="Times New Roman" w:cs="Times New Roman" w:hint="eastAsia"/>
          <w:color w:val="222222"/>
          <w:kern w:val="0"/>
          <w:sz w:val="22"/>
        </w:rPr>
        <w:t>C</w:t>
      </w:r>
      <w:r w:rsidRPr="009C11CB">
        <w:rPr>
          <w:rFonts w:ascii="Times New Roman" w:eastAsia="ＭＳ Ｐゴシック" w:hAnsi="Times New Roman" w:cs="Times New Roman"/>
          <w:color w:val="222222"/>
          <w:kern w:val="0"/>
          <w:sz w:val="22"/>
        </w:rPr>
        <w:t xml:space="preserve">orresponding author, e-mail: </w:t>
      </w:r>
      <w:r w:rsidR="00670433" w:rsidRPr="00670433">
        <w:rPr>
          <w:rFonts w:ascii="Times New Roman" w:eastAsia="ＭＳ Ｐゴシック" w:hAnsi="Times New Roman" w:cs="Times New Roman"/>
          <w:color w:val="222222"/>
          <w:kern w:val="0"/>
          <w:sz w:val="22"/>
        </w:rPr>
        <w:t>kawano@edu.k.u-tokyo.ac.jp</w:t>
      </w:r>
    </w:p>
    <w:p w14:paraId="5ABA2070" w14:textId="77777777" w:rsidR="00670433" w:rsidRPr="00670433" w:rsidRDefault="00670433" w:rsidP="00166B48">
      <w:pPr>
        <w:spacing w:line="36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</w:p>
    <w:p w14:paraId="0125B938" w14:textId="36EF3E61" w:rsidR="009C11CB" w:rsidRPr="00670433" w:rsidRDefault="009C11CB" w:rsidP="00166B48">
      <w:pPr>
        <w:spacing w:line="360" w:lineRule="auto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</w:pPr>
      <w:r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Number</w:t>
      </w:r>
      <w:r w:rsidR="00670433"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s</w:t>
      </w:r>
      <w:r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 of </w:t>
      </w:r>
      <w:r w:rsidR="00670433"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t</w:t>
      </w:r>
      <w:r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ables </w:t>
      </w:r>
      <w:r w:rsidR="00670433"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( </w:t>
      </w:r>
      <w:r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 ), </w:t>
      </w:r>
      <w:r w:rsidRPr="00E324A0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gray</w:t>
      </w:r>
      <w:r w:rsidR="00670433" w:rsidRPr="00E324A0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scale</w:t>
      </w:r>
      <w:r w:rsidR="00670433"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 figures</w:t>
      </w:r>
      <w:r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 (  )</w:t>
      </w:r>
      <w:r w:rsidR="0044338E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,</w:t>
      </w:r>
      <w:r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 and color </w:t>
      </w:r>
      <w:r w:rsidR="00670433"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f</w:t>
      </w:r>
      <w:r w:rsidRPr="00670433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igures (  )</w:t>
      </w:r>
    </w:p>
    <w:p w14:paraId="0B20A69F" w14:textId="55A9CE89" w:rsidR="00551228" w:rsidRPr="00670433" w:rsidRDefault="00351AFC" w:rsidP="00166B48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670433">
        <w:rPr>
          <w:rFonts w:ascii="Times New Roman" w:hAnsi="Times New Roman" w:cs="Times New Roman"/>
          <w:color w:val="000000" w:themeColor="text1"/>
          <w:sz w:val="22"/>
        </w:rPr>
        <w:t>Short title</w:t>
      </w:r>
      <w:r w:rsidR="00020028" w:rsidRPr="00670433">
        <w:rPr>
          <w:rFonts w:ascii="Times New Roman" w:hAnsi="Times New Roman" w:cs="Times New Roman"/>
          <w:color w:val="000000" w:themeColor="text1"/>
          <w:sz w:val="22"/>
        </w:rPr>
        <w:t xml:space="preserve">: FISH analyses of sex chromosomes in </w:t>
      </w:r>
      <w:r w:rsidR="00020028" w:rsidRPr="00670433">
        <w:rPr>
          <w:rFonts w:ascii="Times New Roman" w:hAnsi="Times New Roman" w:cs="Times New Roman"/>
          <w:i/>
          <w:iCs/>
          <w:color w:val="000000" w:themeColor="text1"/>
          <w:sz w:val="22"/>
        </w:rPr>
        <w:t>Ginkgo biloba</w:t>
      </w:r>
    </w:p>
    <w:p w14:paraId="2655561E" w14:textId="39C6C553" w:rsidR="00EE6E4D" w:rsidRPr="00B30745" w:rsidRDefault="009A2C75" w:rsidP="00020028">
      <w:pPr>
        <w:spacing w:line="48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  <w:r w:rsidRPr="00B30745">
        <w:rPr>
          <w:rFonts w:ascii="Times New Roman" w:hAnsi="Times New Roman" w:cs="Times New Roman"/>
          <w:b/>
          <w:bCs/>
          <w:sz w:val="22"/>
        </w:rPr>
        <w:lastRenderedPageBreak/>
        <w:t xml:space="preserve">Summary  </w:t>
      </w:r>
      <w:r w:rsidR="00AC03C1" w:rsidRPr="00B30745">
        <w:rPr>
          <w:rFonts w:ascii="Times New Roman" w:hAnsi="Times New Roman" w:cs="Times New Roman"/>
          <w:i/>
          <w:iCs/>
          <w:sz w:val="22"/>
        </w:rPr>
        <w:t>Ginkgo biloba</w:t>
      </w:r>
      <w:r w:rsidR="00AC03C1" w:rsidRPr="00B30745">
        <w:rPr>
          <w:rFonts w:ascii="Times New Roman" w:hAnsi="Times New Roman" w:cs="Times New Roman"/>
          <w:sz w:val="22"/>
        </w:rPr>
        <w:t>, a gymnosperm, is a dioecious plant, but its sex chromosomes are morphologically difficult to distinguish. To cytogen</w:t>
      </w:r>
      <w:r w:rsidR="00354142">
        <w:rPr>
          <w:rFonts w:ascii="Times New Roman" w:hAnsi="Times New Roman" w:cs="Times New Roman"/>
          <w:sz w:val="22"/>
        </w:rPr>
        <w:t>e</w:t>
      </w:r>
      <w:r w:rsidR="00AC03C1" w:rsidRPr="00B30745">
        <w:rPr>
          <w:rFonts w:ascii="Times New Roman" w:hAnsi="Times New Roman" w:cs="Times New Roman"/>
          <w:sz w:val="22"/>
        </w:rPr>
        <w:t>ti</w:t>
      </w:r>
      <w:r w:rsidR="00B30745">
        <w:rPr>
          <w:rFonts w:ascii="Times New Roman" w:hAnsi="Times New Roman" w:cs="Times New Roman"/>
          <w:sz w:val="22"/>
        </w:rPr>
        <w:t>c</w:t>
      </w:r>
      <w:r w:rsidR="00AC03C1" w:rsidRPr="00B30745">
        <w:rPr>
          <w:rFonts w:ascii="Times New Roman" w:hAnsi="Times New Roman" w:cs="Times New Roman"/>
          <w:sz w:val="22"/>
        </w:rPr>
        <w:t xml:space="preserve">ally clarify the sex chromosomes, fluorescent </w:t>
      </w:r>
      <w:r w:rsidR="00AC03C1" w:rsidRPr="00B30745">
        <w:rPr>
          <w:rFonts w:ascii="Times New Roman" w:hAnsi="Times New Roman" w:cs="Times New Roman"/>
          <w:i/>
          <w:iCs/>
          <w:sz w:val="22"/>
        </w:rPr>
        <w:t>in situ</w:t>
      </w:r>
      <w:r w:rsidR="00AC03C1" w:rsidRPr="00B30745">
        <w:rPr>
          <w:rFonts w:ascii="Times New Roman" w:hAnsi="Times New Roman" w:cs="Times New Roman"/>
          <w:sz w:val="22"/>
        </w:rPr>
        <w:t xml:space="preserve"> hybridization (FISH) was performed using repetitive sequences. (Basically, Summary does not include details of the experimental conditions (reagent concentration, temperature, number of samples, number of experiments,</w:t>
      </w:r>
      <w:r w:rsidR="00AC03C1" w:rsidRPr="00670433">
        <w:rPr>
          <w:rFonts w:ascii="Times New Roman" w:hAnsi="Times New Roman" w:cs="Times New Roman"/>
          <w:i/>
          <w:iCs/>
          <w:color w:val="000000" w:themeColor="text1"/>
          <w:sz w:val="22"/>
        </w:rPr>
        <w:t xml:space="preserve"> etc</w:t>
      </w:r>
      <w:r w:rsidR="00AC03C1" w:rsidRPr="00670433">
        <w:rPr>
          <w:rFonts w:ascii="Times New Roman" w:hAnsi="Times New Roman" w:cs="Times New Roman"/>
          <w:color w:val="000000" w:themeColor="text1"/>
          <w:sz w:val="22"/>
        </w:rPr>
        <w:t>.).</w:t>
      </w:r>
      <w:r w:rsidR="00EE6E4D" w:rsidRPr="00B30745">
        <w:rPr>
          <w:rFonts w:ascii="Times New Roman" w:hAnsi="Times New Roman" w:cs="Times New Roman"/>
          <w:sz w:val="22"/>
        </w:rPr>
        <w:t xml:space="preserve"> </w:t>
      </w:r>
      <w:r w:rsidR="00EE6E4D" w:rsidRPr="00DA26E7">
        <w:rPr>
          <w:rFonts w:ascii="Times New Roman" w:eastAsia="ＭＳ Ｐゴシック" w:hAnsi="Times New Roman" w:cs="Times New Roman" w:hint="eastAsia"/>
          <w:color w:val="0066FF"/>
          <w:kern w:val="0"/>
          <w:sz w:val="22"/>
        </w:rPr>
        <w:t>(</w:t>
      </w:r>
      <w:r w:rsidR="00EE6E4D" w:rsidRPr="00DA26E7">
        <w:rPr>
          <w:rFonts w:ascii="Times New Roman" w:eastAsia="ＭＳ Ｐゴシック" w:hAnsi="Times New Roman" w:cs="Times New Roman"/>
          <w:color w:val="0066FF"/>
          <w:kern w:val="0"/>
          <w:sz w:val="22"/>
        </w:rPr>
        <w:t>Times New Roman, 1</w:t>
      </w:r>
      <w:r w:rsidR="00B30745" w:rsidRPr="00DA26E7">
        <w:rPr>
          <w:rFonts w:ascii="Times New Roman" w:eastAsia="ＭＳ Ｐゴシック" w:hAnsi="Times New Roman" w:cs="Times New Roman"/>
          <w:color w:val="0066FF"/>
          <w:kern w:val="0"/>
          <w:sz w:val="22"/>
        </w:rPr>
        <w:t>1</w:t>
      </w:r>
      <w:r w:rsidR="00EE6E4D" w:rsidRPr="00DA26E7">
        <w:rPr>
          <w:rFonts w:ascii="Times New Roman" w:eastAsia="ＭＳ Ｐゴシック" w:hAnsi="Times New Roman" w:cs="Times New Roman"/>
          <w:color w:val="0066FF"/>
          <w:kern w:val="0"/>
          <w:sz w:val="22"/>
        </w:rPr>
        <w:t xml:space="preserve"> point)</w:t>
      </w:r>
    </w:p>
    <w:p w14:paraId="266579AA" w14:textId="32D58AFA" w:rsidR="009A2C75" w:rsidRPr="00B30745" w:rsidRDefault="009A2C75" w:rsidP="00020028">
      <w:pPr>
        <w:spacing w:line="480" w:lineRule="auto"/>
        <w:jc w:val="left"/>
        <w:rPr>
          <w:rFonts w:ascii="Times New Roman" w:hAnsi="Times New Roman" w:cs="Times New Roman"/>
          <w:sz w:val="22"/>
        </w:rPr>
      </w:pPr>
    </w:p>
    <w:p w14:paraId="37495312" w14:textId="13049B41" w:rsidR="00AC03C1" w:rsidRPr="00B30745" w:rsidRDefault="00AC03C1" w:rsidP="00020028">
      <w:pPr>
        <w:spacing w:line="480" w:lineRule="auto"/>
        <w:jc w:val="left"/>
        <w:rPr>
          <w:rFonts w:ascii="Times New Roman" w:hAnsi="Times New Roman" w:cs="Times New Roman"/>
          <w:sz w:val="22"/>
        </w:rPr>
      </w:pPr>
    </w:p>
    <w:p w14:paraId="205EA335" w14:textId="5F974FB7" w:rsidR="00AC03C1" w:rsidRPr="00B30745" w:rsidRDefault="00AC03C1" w:rsidP="00020028">
      <w:pPr>
        <w:spacing w:line="480" w:lineRule="auto"/>
        <w:jc w:val="left"/>
        <w:rPr>
          <w:rFonts w:ascii="Times New Roman" w:hAnsi="Times New Roman" w:cs="Times New Roman"/>
          <w:i/>
          <w:iCs/>
          <w:sz w:val="22"/>
        </w:rPr>
      </w:pPr>
      <w:r w:rsidRPr="00B30745">
        <w:rPr>
          <w:rFonts w:ascii="Times New Roman" w:hAnsi="Times New Roman" w:cs="Times New Roman" w:hint="eastAsia"/>
          <w:b/>
          <w:bCs/>
          <w:sz w:val="22"/>
        </w:rPr>
        <w:t>K</w:t>
      </w:r>
      <w:r w:rsidRPr="00B30745">
        <w:rPr>
          <w:rFonts w:ascii="Times New Roman" w:hAnsi="Times New Roman" w:cs="Times New Roman"/>
          <w:b/>
          <w:bCs/>
          <w:sz w:val="22"/>
        </w:rPr>
        <w:t>eywords</w:t>
      </w:r>
      <w:r w:rsidRPr="00B30745">
        <w:rPr>
          <w:rFonts w:ascii="Times New Roman" w:hAnsi="Times New Roman" w:cs="Times New Roman"/>
          <w:sz w:val="22"/>
        </w:rPr>
        <w:t xml:space="preserve">  Sex chromosome, Repetitive sequence, Fluorescent </w:t>
      </w:r>
      <w:r w:rsidRPr="00B30745">
        <w:rPr>
          <w:rFonts w:ascii="Times New Roman" w:hAnsi="Times New Roman" w:cs="Times New Roman"/>
          <w:i/>
          <w:iCs/>
          <w:sz w:val="22"/>
        </w:rPr>
        <w:t>in situ</w:t>
      </w:r>
      <w:r w:rsidRPr="00B30745">
        <w:rPr>
          <w:rFonts w:ascii="Times New Roman" w:hAnsi="Times New Roman" w:cs="Times New Roman"/>
          <w:sz w:val="22"/>
        </w:rPr>
        <w:t xml:space="preserve"> hybridization, </w:t>
      </w:r>
      <w:r w:rsidRPr="00B30745">
        <w:rPr>
          <w:rFonts w:ascii="Times New Roman" w:hAnsi="Times New Roman" w:cs="Times New Roman"/>
          <w:i/>
          <w:iCs/>
          <w:sz w:val="22"/>
        </w:rPr>
        <w:t>Ginkgo biloba</w:t>
      </w:r>
      <w:r w:rsidR="009C11CB" w:rsidRPr="007A1C85">
        <w:rPr>
          <w:rFonts w:ascii="Times New Roman" w:hAnsi="Times New Roman" w:cs="Times New Roman"/>
          <w:i/>
          <w:iCs/>
          <w:sz w:val="22"/>
        </w:rPr>
        <w:t>.</w:t>
      </w:r>
    </w:p>
    <w:p w14:paraId="109F6393" w14:textId="465096DC" w:rsidR="00EE6E4D" w:rsidRPr="00020028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1CB858C1" w14:textId="2127E174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00F23D" w14:textId="76555879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300C86" w14:textId="4DA31DED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05BFFA1F" w14:textId="097B0156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EEFBBD" w14:textId="7E03F93A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D22BF" w14:textId="3867761B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2AB76E" w14:textId="2BF49F23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9BF87" w14:textId="33E59F15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14A506" w14:textId="1BCDB999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55E8B7" w14:textId="76A2972C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8E786E" w14:textId="63A9880A" w:rsidR="00EE6E4D" w:rsidRDefault="00EE6E4D" w:rsidP="00166B48">
      <w:pPr>
        <w:spacing w:line="36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CFD8F9" w14:textId="61C944CE" w:rsidR="00DA26E7" w:rsidRPr="00DA26E7" w:rsidRDefault="00EE6E4D" w:rsidP="00E324A0">
      <w:pPr>
        <w:spacing w:line="480" w:lineRule="auto"/>
        <w:ind w:firstLineChars="193" w:firstLine="425"/>
        <w:jc w:val="left"/>
        <w:rPr>
          <w:rFonts w:ascii="Times New Roman" w:hAnsi="Times New Roman" w:cs="Times New Roman"/>
          <w:color w:val="0066FF"/>
          <w:sz w:val="22"/>
        </w:rPr>
      </w:pPr>
      <w:r w:rsidRPr="00900AD2">
        <w:rPr>
          <w:rFonts w:ascii="Times New Roman" w:hAnsi="Times New Roman" w:cs="Times New Roman"/>
          <w:i/>
          <w:iCs/>
          <w:sz w:val="22"/>
        </w:rPr>
        <w:lastRenderedPageBreak/>
        <w:t>Ginkgo biloba</w:t>
      </w:r>
      <w:r w:rsidRPr="00900AD2">
        <w:rPr>
          <w:rFonts w:ascii="Times New Roman" w:hAnsi="Times New Roman" w:cs="Times New Roman"/>
          <w:sz w:val="22"/>
        </w:rPr>
        <w:t xml:space="preserve"> is known as a primitive gymnosperm, and the nut is used as food</w:t>
      </w:r>
      <w:r w:rsidR="00F90AE8">
        <w:rPr>
          <w:rFonts w:ascii="Times New Roman" w:hAnsi="Times New Roman" w:cs="Times New Roman" w:hint="eastAsia"/>
          <w:sz w:val="22"/>
        </w:rPr>
        <w:t xml:space="preserve"> (Wang and Pan 2007; </w:t>
      </w:r>
      <w:r w:rsidR="00F90AE8" w:rsidRPr="00F90AE8">
        <w:rPr>
          <w:rFonts w:ascii="Times New Roman" w:hAnsi="Times New Roman" w:cs="Times New Roman"/>
          <w:sz w:val="22"/>
        </w:rPr>
        <w:t>Sado</w:t>
      </w:r>
      <w:r w:rsidR="00F90AE8">
        <w:rPr>
          <w:rFonts w:ascii="Times New Roman" w:hAnsi="Times New Roman" w:cs="Times New Roman" w:hint="eastAsia"/>
          <w:sz w:val="22"/>
        </w:rPr>
        <w:t xml:space="preserve"> </w:t>
      </w:r>
      <w:r w:rsidR="00F90AE8" w:rsidRPr="00327121">
        <w:rPr>
          <w:rFonts w:ascii="Times New Roman" w:hAnsi="Times New Roman" w:cs="Times New Roman" w:hint="eastAsia"/>
          <w:i/>
          <w:iCs/>
          <w:sz w:val="22"/>
        </w:rPr>
        <w:t>et al.</w:t>
      </w:r>
      <w:r w:rsidR="00F90AE8">
        <w:rPr>
          <w:rFonts w:ascii="Times New Roman" w:hAnsi="Times New Roman" w:cs="Times New Roman" w:hint="eastAsia"/>
          <w:sz w:val="22"/>
        </w:rPr>
        <w:t xml:space="preserve"> 2019)</w:t>
      </w:r>
      <w:r w:rsidRPr="00900AD2">
        <w:rPr>
          <w:rFonts w:ascii="Times New Roman" w:hAnsi="Times New Roman" w:cs="Times New Roman"/>
          <w:sz w:val="22"/>
        </w:rPr>
        <w:t xml:space="preserve">. When ginkgo is used as a roadside tree, it is necessary to plant male ginkgo trees to avoid the bad odor caused by falling fruits. Therefore, the sex determination of ginkgo is an important issue, and </w:t>
      </w:r>
      <w:proofErr w:type="gramStart"/>
      <w:r w:rsidRPr="00900AD2">
        <w:rPr>
          <w:rFonts w:ascii="Times New Roman" w:hAnsi="Times New Roman" w:cs="Times New Roman"/>
          <w:sz w:val="22"/>
        </w:rPr>
        <w:t>a number of</w:t>
      </w:r>
      <w:proofErr w:type="gramEnd"/>
      <w:r w:rsidRPr="00900AD2">
        <w:rPr>
          <w:rFonts w:ascii="Times New Roman" w:hAnsi="Times New Roman" w:cs="Times New Roman"/>
          <w:sz w:val="22"/>
        </w:rPr>
        <w:t xml:space="preserve"> DNA markers for sex determination have been identified so far.</w:t>
      </w:r>
      <w:r w:rsidR="00DA26E7" w:rsidRPr="00DA26E7">
        <w:rPr>
          <w:rFonts w:ascii="Times New Roman" w:hAnsi="Times New Roman" w:cs="Times New Roman"/>
          <w:color w:val="0066FF"/>
          <w:sz w:val="22"/>
        </w:rPr>
        <w:t xml:space="preserve"> (Times New Roman, 11 point)</w:t>
      </w:r>
    </w:p>
    <w:p w14:paraId="20129B0A" w14:textId="25C38839" w:rsidR="00EE6E4D" w:rsidRPr="00900AD2" w:rsidRDefault="00EE6E4D" w:rsidP="007B1EC9">
      <w:pPr>
        <w:spacing w:line="480" w:lineRule="auto"/>
        <w:ind w:firstLineChars="100" w:firstLine="220"/>
        <w:jc w:val="left"/>
        <w:rPr>
          <w:rFonts w:ascii="Times New Roman" w:hAnsi="Times New Roman" w:cs="Times New Roman"/>
          <w:sz w:val="22"/>
        </w:rPr>
      </w:pPr>
    </w:p>
    <w:p w14:paraId="645FD460" w14:textId="77777777" w:rsidR="007B1EC9" w:rsidRPr="00900AD2" w:rsidRDefault="007B1EC9" w:rsidP="007B1EC9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sz w:val="22"/>
        </w:rPr>
      </w:pPr>
    </w:p>
    <w:p w14:paraId="25A24C86" w14:textId="73F6F69D" w:rsidR="00EE6E4D" w:rsidRPr="00900AD2" w:rsidRDefault="00EE6E4D" w:rsidP="007B1EC9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sz w:val="22"/>
        </w:rPr>
      </w:pPr>
      <w:r w:rsidRPr="00900AD2">
        <w:rPr>
          <w:rFonts w:ascii="Times New Roman" w:hAnsi="Times New Roman" w:cs="Times New Roman" w:hint="eastAsia"/>
          <w:sz w:val="22"/>
        </w:rPr>
        <w:t>M</w:t>
      </w:r>
      <w:r w:rsidRPr="00900AD2">
        <w:rPr>
          <w:rFonts w:ascii="Times New Roman" w:hAnsi="Times New Roman" w:cs="Times New Roman"/>
          <w:sz w:val="22"/>
        </w:rPr>
        <w:t>aterials and methods</w:t>
      </w:r>
    </w:p>
    <w:p w14:paraId="4C2E219E" w14:textId="7E3F858E" w:rsidR="00EE6E4D" w:rsidRPr="00DA26E7" w:rsidRDefault="00EE6E4D" w:rsidP="00E324A0">
      <w:pPr>
        <w:spacing w:line="480" w:lineRule="auto"/>
        <w:jc w:val="left"/>
        <w:rPr>
          <w:rFonts w:ascii="Times New Roman" w:hAnsi="Times New Roman" w:cs="Times New Roman"/>
          <w:i/>
          <w:iCs/>
          <w:sz w:val="22"/>
        </w:rPr>
      </w:pPr>
      <w:r w:rsidRPr="00900AD2">
        <w:rPr>
          <w:rFonts w:ascii="Times New Roman" w:hAnsi="Times New Roman" w:cs="Times New Roman" w:hint="eastAsia"/>
          <w:i/>
          <w:iCs/>
          <w:sz w:val="22"/>
        </w:rPr>
        <w:t>P</w:t>
      </w:r>
      <w:r w:rsidRPr="00900AD2">
        <w:rPr>
          <w:rFonts w:ascii="Times New Roman" w:hAnsi="Times New Roman" w:cs="Times New Roman"/>
          <w:i/>
          <w:iCs/>
          <w:sz w:val="22"/>
        </w:rPr>
        <w:t>lant materials</w:t>
      </w:r>
      <w:r w:rsidR="00DA26E7">
        <w:rPr>
          <w:rFonts w:ascii="Times New Roman" w:hAnsi="Times New Roman" w:cs="Times New Roman"/>
          <w:i/>
          <w:iCs/>
          <w:sz w:val="22"/>
        </w:rPr>
        <w:t xml:space="preserve"> </w:t>
      </w:r>
      <w:r w:rsidR="00DA26E7" w:rsidRPr="00DA26E7">
        <w:rPr>
          <w:rFonts w:ascii="Times New Roman" w:hAnsi="Times New Roman" w:cs="Times New Roman"/>
          <w:i/>
          <w:iCs/>
          <w:color w:val="0066FF"/>
          <w:sz w:val="22"/>
        </w:rPr>
        <w:t>(Italic)</w:t>
      </w:r>
    </w:p>
    <w:p w14:paraId="55A4DE0C" w14:textId="42C6875A" w:rsidR="00273BA2" w:rsidRPr="00900AD2" w:rsidRDefault="00EE6E4D" w:rsidP="00E324A0">
      <w:pPr>
        <w:spacing w:line="480" w:lineRule="auto"/>
        <w:ind w:firstLineChars="193" w:firstLine="425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  <w:r w:rsidRPr="00900AD2">
        <w:rPr>
          <w:rFonts w:ascii="Times New Roman" w:hAnsi="Times New Roman" w:cs="Times New Roman"/>
          <w:sz w:val="22"/>
        </w:rPr>
        <w:t xml:space="preserve">The experimental materials were three strains of </w:t>
      </w:r>
      <w:r w:rsidRPr="00900AD2">
        <w:rPr>
          <w:rFonts w:ascii="Times New Roman" w:hAnsi="Times New Roman" w:cs="Times New Roman"/>
          <w:i/>
          <w:iCs/>
          <w:sz w:val="22"/>
        </w:rPr>
        <w:t>Ginkgo biloba</w:t>
      </w:r>
      <w:r w:rsidR="00273BA2" w:rsidRPr="00900AD2">
        <w:rPr>
          <w:rFonts w:ascii="Times New Roman" w:hAnsi="Times New Roman" w:cs="Times New Roman"/>
          <w:i/>
          <w:iCs/>
          <w:sz w:val="22"/>
        </w:rPr>
        <w:t>.</w:t>
      </w:r>
      <w:r w:rsidR="00273BA2" w:rsidRPr="00900AD2">
        <w:rPr>
          <w:rFonts w:ascii="Times New Roman" w:eastAsia="ＭＳ Ｐゴシック" w:hAnsi="Times New Roman" w:cs="Times New Roman" w:hint="eastAsia"/>
          <w:color w:val="222222"/>
          <w:kern w:val="0"/>
          <w:sz w:val="22"/>
        </w:rPr>
        <w:t xml:space="preserve"> </w:t>
      </w:r>
    </w:p>
    <w:p w14:paraId="0D3A85F6" w14:textId="66DD0048" w:rsidR="007B1EC9" w:rsidRPr="00900AD2" w:rsidRDefault="007B1EC9" w:rsidP="007B1EC9">
      <w:pPr>
        <w:spacing w:line="480" w:lineRule="auto"/>
        <w:ind w:firstLineChars="100" w:firstLine="220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</w:p>
    <w:p w14:paraId="4760B4A1" w14:textId="49A6BCD0" w:rsidR="007B1EC9" w:rsidRPr="00900AD2" w:rsidRDefault="007B1EC9" w:rsidP="00E324A0">
      <w:pPr>
        <w:spacing w:line="480" w:lineRule="auto"/>
        <w:jc w:val="left"/>
        <w:rPr>
          <w:rFonts w:ascii="Times New Roman" w:eastAsia="ＭＳ Ｐゴシック" w:hAnsi="Times New Roman" w:cs="Times New Roman"/>
          <w:i/>
          <w:iCs/>
          <w:color w:val="222222"/>
          <w:kern w:val="0"/>
          <w:sz w:val="22"/>
        </w:rPr>
      </w:pPr>
      <w:r w:rsidRPr="00900AD2">
        <w:rPr>
          <w:rFonts w:ascii="Times New Roman" w:eastAsia="ＭＳ Ｐゴシック" w:hAnsi="Times New Roman" w:cs="Times New Roman" w:hint="eastAsia"/>
          <w:i/>
          <w:iCs/>
          <w:color w:val="222222"/>
          <w:kern w:val="0"/>
          <w:sz w:val="22"/>
        </w:rPr>
        <w:t>P</w:t>
      </w:r>
      <w:r w:rsidRPr="00900AD2">
        <w:rPr>
          <w:rFonts w:ascii="Times New Roman" w:eastAsia="ＭＳ Ｐゴシック" w:hAnsi="Times New Roman" w:cs="Times New Roman"/>
          <w:i/>
          <w:iCs/>
          <w:color w:val="222222"/>
          <w:kern w:val="0"/>
          <w:sz w:val="22"/>
        </w:rPr>
        <w:t>reparation of chromosome spreads</w:t>
      </w:r>
    </w:p>
    <w:p w14:paraId="1CA658D2" w14:textId="376EB8FB" w:rsidR="007B1EC9" w:rsidRPr="00900AD2" w:rsidRDefault="007B1EC9" w:rsidP="00E324A0">
      <w:pPr>
        <w:spacing w:line="480" w:lineRule="auto"/>
        <w:ind w:firstLineChars="193" w:firstLine="425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  <w:r w:rsidRPr="00900AD2">
        <w:rPr>
          <w:rFonts w:ascii="Times New Roman" w:eastAsia="ＭＳ Ｐゴシック" w:hAnsi="Times New Roman" w:cs="Times New Roman"/>
          <w:color w:val="222222"/>
          <w:kern w:val="0"/>
          <w:sz w:val="22"/>
        </w:rPr>
        <w:t>The root tips were first treated with 0.3% 8-hydroxyquinoline at 20℃</w:t>
      </w:r>
      <w:r w:rsidRPr="00900AD2">
        <w:rPr>
          <w:rFonts w:ascii="Times New Roman" w:eastAsia="ＭＳ Ｐゴシック" w:hAnsi="Times New Roman" w:cs="Times New Roman" w:hint="eastAsia"/>
          <w:color w:val="222222"/>
          <w:kern w:val="0"/>
          <w:sz w:val="22"/>
        </w:rPr>
        <w:t xml:space="preserve"> </w:t>
      </w:r>
      <w:r w:rsidRPr="00900AD2">
        <w:rPr>
          <w:rFonts w:ascii="Times New Roman" w:eastAsia="ＭＳ Ｐゴシック" w:hAnsi="Times New Roman" w:cs="Times New Roman"/>
          <w:color w:val="222222"/>
          <w:kern w:val="0"/>
          <w:sz w:val="22"/>
        </w:rPr>
        <w:t>for 3 h.</w:t>
      </w:r>
    </w:p>
    <w:p w14:paraId="2DD11961" w14:textId="270F3E00" w:rsidR="007B1EC9" w:rsidRPr="00900AD2" w:rsidRDefault="007B1EC9" w:rsidP="007B1EC9">
      <w:pPr>
        <w:spacing w:line="480" w:lineRule="auto"/>
        <w:ind w:firstLineChars="100" w:firstLine="220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</w:p>
    <w:p w14:paraId="0ECA4A30" w14:textId="01B02389" w:rsidR="007B1EC9" w:rsidRPr="00900AD2" w:rsidRDefault="007B1EC9" w:rsidP="007B1EC9">
      <w:pPr>
        <w:spacing w:line="480" w:lineRule="auto"/>
        <w:ind w:firstLineChars="100" w:firstLine="220"/>
        <w:jc w:val="center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  <w:bookmarkStart w:id="1" w:name="_Hlk128990633"/>
      <w:r w:rsidRPr="00900AD2">
        <w:rPr>
          <w:rFonts w:ascii="Times New Roman" w:eastAsia="ＭＳ Ｐゴシック" w:hAnsi="Times New Roman" w:cs="Times New Roman" w:hint="eastAsia"/>
          <w:color w:val="222222"/>
          <w:kern w:val="0"/>
          <w:sz w:val="22"/>
        </w:rPr>
        <w:t>R</w:t>
      </w:r>
      <w:r w:rsidRPr="00900AD2">
        <w:rPr>
          <w:rFonts w:ascii="Times New Roman" w:eastAsia="ＭＳ Ｐゴシック" w:hAnsi="Times New Roman" w:cs="Times New Roman"/>
          <w:color w:val="222222"/>
          <w:kern w:val="0"/>
          <w:sz w:val="22"/>
        </w:rPr>
        <w:t>esults</w:t>
      </w:r>
    </w:p>
    <w:p w14:paraId="3806E330" w14:textId="5C3441A0" w:rsidR="00DA26E7" w:rsidRPr="00DA26E7" w:rsidRDefault="00670433" w:rsidP="00E324A0">
      <w:pPr>
        <w:spacing w:line="480" w:lineRule="auto"/>
        <w:ind w:firstLineChars="193" w:firstLine="425"/>
        <w:jc w:val="left"/>
        <w:rPr>
          <w:rFonts w:ascii="Times New Roman" w:hAnsi="Times New Roman" w:cs="Times New Roman"/>
          <w:color w:val="0066FF"/>
          <w:sz w:val="22"/>
        </w:rPr>
      </w:pPr>
      <w:r w:rsidRPr="00900AD2">
        <w:rPr>
          <w:rFonts w:ascii="Times New Roman" w:eastAsia="ＭＳ Ｐゴシック" w:hAnsi="Times New Roman" w:cs="Times New Roman"/>
          <w:color w:val="222222"/>
          <w:kern w:val="0"/>
          <w:sz w:val="22"/>
        </w:rPr>
        <w:t>It will be all right if you integrate the sections of Results and Discussion as “Results and discussion</w:t>
      </w:r>
      <w:r w:rsidR="00306600" w:rsidRPr="00900AD2">
        <w:rPr>
          <w:rFonts w:ascii="Times New Roman" w:eastAsia="ＭＳ Ｐゴシック" w:hAnsi="Times New Roman" w:cs="Times New Roman"/>
          <w:color w:val="222222"/>
          <w:kern w:val="0"/>
          <w:sz w:val="22"/>
        </w:rPr>
        <w:t>.</w:t>
      </w:r>
      <w:r w:rsidRPr="00900AD2">
        <w:rPr>
          <w:rFonts w:ascii="Times New Roman" w:eastAsia="ＭＳ Ｐゴシック" w:hAnsi="Times New Roman" w:cs="Times New Roman"/>
          <w:color w:val="222222"/>
          <w:kern w:val="0"/>
          <w:sz w:val="22"/>
        </w:rPr>
        <w:t>”</w:t>
      </w:r>
      <w:r w:rsidR="00DA26E7" w:rsidRPr="00DA26E7">
        <w:rPr>
          <w:rFonts w:ascii="Times New Roman" w:hAnsi="Times New Roman" w:cs="Times New Roman"/>
          <w:color w:val="0066FF"/>
          <w:sz w:val="22"/>
        </w:rPr>
        <w:t xml:space="preserve"> (Times New Roman, 11 point)</w:t>
      </w:r>
    </w:p>
    <w:p w14:paraId="5D4FEF06" w14:textId="7B468A4A" w:rsidR="007B1EC9" w:rsidRPr="00900AD2" w:rsidRDefault="007B1EC9" w:rsidP="00DA26E7">
      <w:pPr>
        <w:spacing w:line="480" w:lineRule="auto"/>
        <w:ind w:firstLineChars="381" w:firstLine="838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</w:p>
    <w:bookmarkEnd w:id="1"/>
    <w:p w14:paraId="48265807" w14:textId="77777777" w:rsidR="00306600" w:rsidRPr="00900AD2" w:rsidRDefault="00306600" w:rsidP="00900AD2">
      <w:pPr>
        <w:spacing w:line="48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2"/>
        </w:rPr>
      </w:pPr>
    </w:p>
    <w:p w14:paraId="538F3F37" w14:textId="7E41B6B7" w:rsidR="00351AFC" w:rsidRPr="00900AD2" w:rsidRDefault="00351AFC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900AD2">
        <w:rPr>
          <w:rFonts w:ascii="Times New Roman" w:hAnsi="Times New Roman" w:cs="Times New Roman"/>
          <w:color w:val="000000" w:themeColor="text1"/>
          <w:sz w:val="22"/>
        </w:rPr>
        <w:t>Discussion</w:t>
      </w:r>
      <w:r w:rsidR="00670433" w:rsidRPr="00900AD2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7D504216" w14:textId="120FC4C2" w:rsidR="00351AFC" w:rsidRPr="00DA26E7" w:rsidRDefault="00351AFC" w:rsidP="00351AFC">
      <w:pPr>
        <w:spacing w:line="480" w:lineRule="auto"/>
        <w:ind w:firstLineChars="100" w:firstLine="220"/>
        <w:jc w:val="left"/>
        <w:rPr>
          <w:rFonts w:ascii="Times New Roman" w:hAnsi="Times New Roman" w:cs="Times New Roman"/>
          <w:color w:val="0066FF"/>
          <w:sz w:val="22"/>
        </w:rPr>
      </w:pPr>
      <w:bookmarkStart w:id="2" w:name="_Hlk128991510"/>
      <w:r w:rsidRPr="00DA26E7">
        <w:rPr>
          <w:rFonts w:ascii="Times New Roman" w:hAnsi="Times New Roman" w:cs="Times New Roman"/>
          <w:color w:val="0066FF"/>
          <w:sz w:val="22"/>
        </w:rPr>
        <w:t>(Times New Roman, 11 point)</w:t>
      </w:r>
    </w:p>
    <w:bookmarkEnd w:id="2"/>
    <w:p w14:paraId="01FC08F1" w14:textId="4A6E8DEF" w:rsidR="00351AFC" w:rsidRPr="00900AD2" w:rsidRDefault="00351AFC" w:rsidP="00351AFC">
      <w:pPr>
        <w:spacing w:line="480" w:lineRule="auto"/>
        <w:ind w:firstLineChars="100" w:firstLine="220"/>
        <w:jc w:val="left"/>
        <w:rPr>
          <w:rFonts w:ascii="Times New Roman" w:hAnsi="Times New Roman" w:cs="Times New Roman"/>
          <w:sz w:val="22"/>
        </w:rPr>
      </w:pPr>
    </w:p>
    <w:p w14:paraId="0E47DA60" w14:textId="39C24265" w:rsidR="00306600" w:rsidRPr="00900AD2" w:rsidRDefault="00306600" w:rsidP="00306600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sz w:val="22"/>
        </w:rPr>
      </w:pPr>
      <w:r w:rsidRPr="00900AD2">
        <w:rPr>
          <w:rFonts w:ascii="Times New Roman" w:hAnsi="Times New Roman" w:cs="Times New Roman" w:hint="eastAsia"/>
          <w:sz w:val="22"/>
        </w:rPr>
        <w:t>S</w:t>
      </w:r>
      <w:r w:rsidRPr="00900AD2">
        <w:rPr>
          <w:rFonts w:ascii="Times New Roman" w:hAnsi="Times New Roman" w:cs="Times New Roman"/>
          <w:sz w:val="22"/>
        </w:rPr>
        <w:t>upplementary information</w:t>
      </w:r>
      <w:r w:rsidR="00A21D63">
        <w:rPr>
          <w:rFonts w:ascii="Times New Roman" w:hAnsi="Times New Roman" w:cs="Times New Roman"/>
          <w:sz w:val="22"/>
        </w:rPr>
        <w:t xml:space="preserve"> (If not, please omit this section)</w:t>
      </w:r>
    </w:p>
    <w:p w14:paraId="7D3647C7" w14:textId="52B81C23" w:rsidR="00306600" w:rsidRPr="00900AD2" w:rsidRDefault="00306600" w:rsidP="00E324A0">
      <w:pPr>
        <w:spacing w:line="480" w:lineRule="auto"/>
        <w:ind w:firstLineChars="193" w:firstLine="425"/>
        <w:jc w:val="left"/>
        <w:rPr>
          <w:rFonts w:ascii="Times New Roman" w:hAnsi="Times New Roman" w:cs="Times New Roman"/>
          <w:sz w:val="22"/>
        </w:rPr>
      </w:pPr>
      <w:r w:rsidRPr="00900AD2">
        <w:rPr>
          <w:rFonts w:ascii="Times New Roman" w:hAnsi="Times New Roman" w:cs="Times New Roman" w:hint="eastAsia"/>
          <w:sz w:val="22"/>
        </w:rPr>
        <w:t>S</w:t>
      </w:r>
      <w:r w:rsidRPr="00900AD2">
        <w:rPr>
          <w:rFonts w:ascii="Times New Roman" w:hAnsi="Times New Roman" w:cs="Times New Roman"/>
          <w:sz w:val="22"/>
        </w:rPr>
        <w:t>upplementary information including Table S1, Figs S1, S2</w:t>
      </w:r>
      <w:r w:rsidR="00797EC4">
        <w:rPr>
          <w:rFonts w:ascii="Times New Roman" w:hAnsi="Times New Roman" w:cs="Times New Roman"/>
          <w:sz w:val="22"/>
        </w:rPr>
        <w:t>,</w:t>
      </w:r>
      <w:r w:rsidRPr="00900AD2">
        <w:rPr>
          <w:rFonts w:ascii="Times New Roman" w:hAnsi="Times New Roman" w:cs="Times New Roman"/>
          <w:sz w:val="22"/>
        </w:rPr>
        <w:t xml:space="preserve"> and Movie 1 is available online.</w:t>
      </w:r>
    </w:p>
    <w:p w14:paraId="162E1FFC" w14:textId="3DDC3B5B" w:rsidR="00306600" w:rsidRPr="00900AD2" w:rsidRDefault="00306600" w:rsidP="00351AFC">
      <w:pPr>
        <w:spacing w:line="480" w:lineRule="auto"/>
        <w:ind w:firstLineChars="100" w:firstLine="220"/>
        <w:jc w:val="left"/>
        <w:rPr>
          <w:rFonts w:ascii="Times New Roman" w:hAnsi="Times New Roman" w:cs="Times New Roman"/>
          <w:sz w:val="22"/>
        </w:rPr>
      </w:pPr>
    </w:p>
    <w:p w14:paraId="44DDDF4F" w14:textId="16794E4F" w:rsidR="00306600" w:rsidRPr="00900AD2" w:rsidRDefault="00306600" w:rsidP="00306600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sz w:val="22"/>
        </w:rPr>
      </w:pPr>
      <w:r w:rsidRPr="00900AD2">
        <w:rPr>
          <w:rFonts w:ascii="Times New Roman" w:hAnsi="Times New Roman" w:cs="Times New Roman" w:hint="eastAsia"/>
          <w:sz w:val="22"/>
        </w:rPr>
        <w:t>A</w:t>
      </w:r>
      <w:r w:rsidRPr="00900AD2">
        <w:rPr>
          <w:rFonts w:ascii="Times New Roman" w:hAnsi="Times New Roman" w:cs="Times New Roman"/>
          <w:sz w:val="22"/>
        </w:rPr>
        <w:t>uthor contributions</w:t>
      </w:r>
    </w:p>
    <w:p w14:paraId="201EBD75" w14:textId="77777777" w:rsidR="00DA26E7" w:rsidRDefault="00DA26E7" w:rsidP="00DA26E7">
      <w:pPr>
        <w:spacing w:line="480" w:lineRule="auto"/>
        <w:ind w:firstLineChars="100" w:firstLine="220"/>
        <w:jc w:val="left"/>
        <w:rPr>
          <w:rFonts w:ascii="Times New Roman" w:hAnsi="Times New Roman" w:cs="Times New Roman"/>
          <w:color w:val="0066FF"/>
          <w:sz w:val="22"/>
        </w:rPr>
      </w:pPr>
      <w:r w:rsidRPr="00DA26E7">
        <w:rPr>
          <w:rFonts w:ascii="Times New Roman" w:hAnsi="Times New Roman" w:cs="Times New Roman"/>
          <w:color w:val="0066FF"/>
          <w:sz w:val="22"/>
        </w:rPr>
        <w:t>(Times New Roman, 11 point)</w:t>
      </w:r>
    </w:p>
    <w:p w14:paraId="69A30A51" w14:textId="19417C85" w:rsidR="007924BB" w:rsidRPr="007924BB" w:rsidRDefault="007924BB" w:rsidP="00E324A0">
      <w:pPr>
        <w:spacing w:line="480" w:lineRule="auto"/>
        <w:ind w:firstLineChars="193" w:firstLine="425"/>
        <w:jc w:val="left"/>
        <w:rPr>
          <w:rFonts w:ascii="Times New Roman" w:hAnsi="Times New Roman" w:cs="Times New Roman"/>
          <w:sz w:val="22"/>
        </w:rPr>
      </w:pPr>
      <w:r w:rsidRPr="007924BB">
        <w:rPr>
          <w:rFonts w:ascii="Times New Roman" w:hAnsi="Times New Roman" w:cs="Times New Roman"/>
          <w:sz w:val="22"/>
        </w:rPr>
        <w:t xml:space="preserve">If there are more than two authors, </w:t>
      </w:r>
      <w:r w:rsidR="00E324A0">
        <w:rPr>
          <w:rFonts w:ascii="Times New Roman" w:hAnsi="Times New Roman" w:cs="Times New Roman"/>
          <w:sz w:val="22"/>
        </w:rPr>
        <w:t>each author's contribution</w:t>
      </w:r>
      <w:r w:rsidRPr="007924BB">
        <w:rPr>
          <w:rFonts w:ascii="Times New Roman" w:hAnsi="Times New Roman" w:cs="Times New Roman"/>
          <w:sz w:val="22"/>
        </w:rPr>
        <w:t xml:space="preserve"> to the manuscript should be clearly stated.</w:t>
      </w:r>
    </w:p>
    <w:p w14:paraId="39421B38" w14:textId="77777777" w:rsidR="00306600" w:rsidRPr="00900AD2" w:rsidRDefault="00306600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FF0000"/>
          <w:sz w:val="22"/>
        </w:rPr>
      </w:pPr>
    </w:p>
    <w:p w14:paraId="6ADF5952" w14:textId="278E9A36" w:rsidR="00351AFC" w:rsidRPr="00900AD2" w:rsidRDefault="00351AFC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900AD2">
        <w:rPr>
          <w:rFonts w:ascii="Times New Roman" w:hAnsi="Times New Roman" w:cs="Times New Roman"/>
          <w:color w:val="000000" w:themeColor="text1"/>
          <w:sz w:val="22"/>
        </w:rPr>
        <w:t>Acknowledgments</w:t>
      </w:r>
    </w:p>
    <w:p w14:paraId="062C4486" w14:textId="77777777" w:rsidR="00DA26E7" w:rsidRDefault="00DA26E7" w:rsidP="00DA26E7">
      <w:pPr>
        <w:spacing w:line="480" w:lineRule="auto"/>
        <w:ind w:firstLineChars="100" w:firstLine="220"/>
        <w:jc w:val="left"/>
        <w:rPr>
          <w:rFonts w:ascii="Times New Roman" w:hAnsi="Times New Roman" w:cs="Times New Roman"/>
          <w:color w:val="0066FF"/>
          <w:sz w:val="22"/>
        </w:rPr>
      </w:pPr>
      <w:r w:rsidRPr="00DA26E7">
        <w:rPr>
          <w:rFonts w:ascii="Times New Roman" w:hAnsi="Times New Roman" w:cs="Times New Roman"/>
          <w:color w:val="0066FF"/>
          <w:sz w:val="22"/>
        </w:rPr>
        <w:t>(Times New Roman, 11 point)</w:t>
      </w:r>
    </w:p>
    <w:p w14:paraId="4A1ACCA2" w14:textId="77777777" w:rsidR="007924BB" w:rsidRPr="007924BB" w:rsidRDefault="007924BB" w:rsidP="00DA26E7">
      <w:pPr>
        <w:spacing w:line="480" w:lineRule="auto"/>
        <w:ind w:firstLineChars="100" w:firstLine="220"/>
        <w:jc w:val="left"/>
        <w:rPr>
          <w:rFonts w:ascii="Times New Roman" w:hAnsi="Times New Roman" w:cs="Times New Roman"/>
          <w:color w:val="0066FF"/>
          <w:sz w:val="22"/>
        </w:rPr>
      </w:pPr>
    </w:p>
    <w:p w14:paraId="08304B85" w14:textId="55EB3A57" w:rsidR="00351AFC" w:rsidRPr="00900AD2" w:rsidRDefault="00351AFC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C29F1C6" w14:textId="34B48701" w:rsidR="00351AFC" w:rsidRPr="00900AD2" w:rsidRDefault="00351AFC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900AD2">
        <w:rPr>
          <w:rFonts w:ascii="Times New Roman" w:hAnsi="Times New Roman" w:cs="Times New Roman" w:hint="eastAsia"/>
          <w:color w:val="000000" w:themeColor="text1"/>
          <w:sz w:val="22"/>
        </w:rPr>
        <w:t>R</w:t>
      </w:r>
      <w:r w:rsidRPr="00900AD2">
        <w:rPr>
          <w:rFonts w:ascii="Times New Roman" w:hAnsi="Times New Roman" w:cs="Times New Roman"/>
          <w:color w:val="000000" w:themeColor="text1"/>
          <w:sz w:val="22"/>
        </w:rPr>
        <w:t>eferences</w:t>
      </w:r>
    </w:p>
    <w:p w14:paraId="0CABF64D" w14:textId="31730117" w:rsidR="00351AFC" w:rsidRPr="00DA26E7" w:rsidRDefault="009C11CB" w:rsidP="00351AFC">
      <w:pPr>
        <w:spacing w:line="480" w:lineRule="auto"/>
        <w:ind w:firstLineChars="100" w:firstLine="220"/>
        <w:rPr>
          <w:rFonts w:ascii="Times New Roman" w:hAnsi="Times New Roman" w:cs="Times New Roman"/>
          <w:color w:val="0066FF"/>
          <w:sz w:val="22"/>
        </w:rPr>
      </w:pPr>
      <w:r w:rsidRPr="00DA26E7">
        <w:rPr>
          <w:rFonts w:ascii="Times New Roman" w:hAnsi="Times New Roman" w:cs="Times New Roman"/>
          <w:color w:val="0066FF"/>
          <w:sz w:val="22"/>
        </w:rPr>
        <w:lastRenderedPageBreak/>
        <w:t>(</w:t>
      </w:r>
      <w:r w:rsidRPr="00DA26E7">
        <w:rPr>
          <w:rFonts w:ascii="Times New Roman" w:hAnsi="Times New Roman" w:cs="Times New Roman" w:hint="eastAsia"/>
          <w:color w:val="0066FF"/>
          <w:sz w:val="22"/>
        </w:rPr>
        <w:t>F</w:t>
      </w:r>
      <w:r w:rsidRPr="00DA26E7">
        <w:rPr>
          <w:rFonts w:ascii="Times New Roman" w:hAnsi="Times New Roman" w:cs="Times New Roman"/>
          <w:color w:val="0066FF"/>
          <w:sz w:val="22"/>
        </w:rPr>
        <w:t>ollow Cytologia style) (Times New Roman, 11 point)</w:t>
      </w:r>
    </w:p>
    <w:p w14:paraId="59624115" w14:textId="3C10A096" w:rsidR="00F31C98" w:rsidRPr="005949DA" w:rsidRDefault="00F31C98" w:rsidP="005949DA">
      <w:pPr>
        <w:ind w:leftChars="104" w:left="704" w:hangingChars="221" w:hanging="486"/>
        <w:rPr>
          <w:rFonts w:ascii="Times New Roman" w:hAnsi="Times New Roman" w:cs="Times New Roman"/>
          <w:color w:val="000000" w:themeColor="text1"/>
          <w:sz w:val="22"/>
        </w:rPr>
      </w:pPr>
      <w:r w:rsidRPr="005949DA">
        <w:rPr>
          <w:rFonts w:ascii="Times New Roman" w:hAnsi="Times New Roman" w:cs="Times New Roman"/>
          <w:color w:val="000000" w:themeColor="text1"/>
          <w:sz w:val="22"/>
        </w:rPr>
        <w:t xml:space="preserve">Bennett, M. D. 1983. The </w:t>
      </w:r>
      <w:r w:rsidR="002146D9">
        <w:rPr>
          <w:rFonts w:ascii="Times New Roman" w:hAnsi="Times New Roman" w:cs="Times New Roman"/>
          <w:color w:val="000000" w:themeColor="text1"/>
          <w:sz w:val="22"/>
        </w:rPr>
        <w:t>s</w:t>
      </w:r>
      <w:r w:rsidRPr="005949DA">
        <w:rPr>
          <w:rFonts w:ascii="Times New Roman" w:hAnsi="Times New Roman" w:cs="Times New Roman"/>
          <w:color w:val="000000" w:themeColor="text1"/>
          <w:sz w:val="22"/>
        </w:rPr>
        <w:t xml:space="preserve">patial </w:t>
      </w:r>
      <w:r w:rsidR="002146D9">
        <w:rPr>
          <w:rFonts w:ascii="Times New Roman" w:hAnsi="Times New Roman" w:cs="Times New Roman"/>
          <w:color w:val="000000" w:themeColor="text1"/>
          <w:sz w:val="22"/>
        </w:rPr>
        <w:t>d</w:t>
      </w:r>
      <w:r w:rsidRPr="005949DA">
        <w:rPr>
          <w:rFonts w:ascii="Times New Roman" w:hAnsi="Times New Roman" w:cs="Times New Roman"/>
          <w:color w:val="000000" w:themeColor="text1"/>
          <w:sz w:val="22"/>
        </w:rPr>
        <w:t xml:space="preserve">istribution of </w:t>
      </w:r>
      <w:r w:rsidR="002146D9">
        <w:rPr>
          <w:rFonts w:ascii="Times New Roman" w:hAnsi="Times New Roman" w:cs="Times New Roman"/>
          <w:color w:val="000000" w:themeColor="text1"/>
          <w:sz w:val="22"/>
        </w:rPr>
        <w:t>c</w:t>
      </w:r>
      <w:r w:rsidRPr="005949DA">
        <w:rPr>
          <w:rFonts w:ascii="Times New Roman" w:hAnsi="Times New Roman" w:cs="Times New Roman"/>
          <w:color w:val="000000" w:themeColor="text1"/>
          <w:sz w:val="22"/>
        </w:rPr>
        <w:t xml:space="preserve">hromosomes. In: </w:t>
      </w:r>
      <w:proofErr w:type="spellStart"/>
      <w:r w:rsidRPr="005949DA">
        <w:rPr>
          <w:rFonts w:ascii="Times New Roman" w:hAnsi="Times New Roman" w:cs="Times New Roman"/>
          <w:color w:val="000000" w:themeColor="text1"/>
          <w:sz w:val="22"/>
        </w:rPr>
        <w:t>Brandham</w:t>
      </w:r>
      <w:proofErr w:type="spellEnd"/>
      <w:r w:rsidRPr="005949DA">
        <w:rPr>
          <w:rFonts w:ascii="Times New Roman" w:hAnsi="Times New Roman" w:cs="Times New Roman"/>
          <w:color w:val="000000" w:themeColor="text1"/>
          <w:sz w:val="22"/>
        </w:rPr>
        <w:t>, P. E. and Bennett, M. D. (eds.). Kew Chromosome Conference II. Allen and Urwin Ltd., London. pp. 71</w:t>
      </w:r>
      <w:r w:rsidR="00006192" w:rsidRPr="005949DA">
        <w:rPr>
          <w:rFonts w:ascii="Times New Roman" w:hAnsi="Times New Roman" w:cs="Times New Roman"/>
          <w:color w:val="000000" w:themeColor="text1"/>
          <w:sz w:val="22"/>
        </w:rPr>
        <w:t>–</w:t>
      </w:r>
      <w:r w:rsidRPr="005949DA">
        <w:rPr>
          <w:rFonts w:ascii="Times New Roman" w:hAnsi="Times New Roman" w:cs="Times New Roman"/>
          <w:color w:val="000000" w:themeColor="text1"/>
          <w:sz w:val="22"/>
        </w:rPr>
        <w:t>90.</w:t>
      </w:r>
    </w:p>
    <w:p w14:paraId="7FBBC104" w14:textId="07031FF7" w:rsidR="00F31C98" w:rsidRPr="005949DA" w:rsidRDefault="00F31C98" w:rsidP="005949DA">
      <w:pPr>
        <w:ind w:leftChars="104" w:left="704" w:hangingChars="221" w:hanging="486"/>
        <w:rPr>
          <w:rFonts w:ascii="Times New Roman" w:hAnsi="Times New Roman" w:cs="Times New Roman"/>
          <w:color w:val="000000" w:themeColor="text1"/>
          <w:sz w:val="22"/>
        </w:rPr>
      </w:pPr>
      <w:r w:rsidRPr="005949DA">
        <w:rPr>
          <w:rFonts w:ascii="Times New Roman" w:hAnsi="Times New Roman" w:cs="Times New Roman"/>
          <w:color w:val="000000" w:themeColor="text1"/>
          <w:sz w:val="22"/>
        </w:rPr>
        <w:t>Darlington, C. D. and Wylie, A. P. 1955. Chromosome Atlas of Flowering Plants. Allen and Unwin Ltd., London.</w:t>
      </w:r>
    </w:p>
    <w:p w14:paraId="3C22AFA6" w14:textId="003470ED" w:rsidR="00F31C98" w:rsidRDefault="00F31C98" w:rsidP="005949DA">
      <w:pPr>
        <w:ind w:leftChars="104" w:left="704" w:hangingChars="221" w:hanging="486"/>
        <w:rPr>
          <w:rFonts w:ascii="Times New Roman" w:hAnsi="Times New Roman" w:cs="Times New Roman"/>
          <w:color w:val="000000" w:themeColor="text1"/>
          <w:sz w:val="22"/>
        </w:rPr>
      </w:pPr>
      <w:r w:rsidRPr="005949DA">
        <w:rPr>
          <w:rFonts w:ascii="Times New Roman" w:hAnsi="Times New Roman" w:cs="Times New Roman"/>
          <w:color w:val="000000" w:themeColor="text1"/>
          <w:sz w:val="22"/>
        </w:rPr>
        <w:t xml:space="preserve">Harlen, K. M. and Churchman, L. S. 2017. The code and beyond: transcription regulation by the RNA polymerase II carboxy-terminal domain. Nat. Rev. Mol. Cell Biol. </w:t>
      </w:r>
      <w:r w:rsidRPr="005949DA">
        <w:rPr>
          <w:rFonts w:ascii="Times New Roman" w:hAnsi="Times New Roman" w:cs="Times New Roman"/>
          <w:b/>
          <w:bCs/>
          <w:color w:val="000000" w:themeColor="text1"/>
          <w:sz w:val="22"/>
        </w:rPr>
        <w:t>18</w:t>
      </w:r>
      <w:r w:rsidRPr="005949DA">
        <w:rPr>
          <w:rFonts w:ascii="Times New Roman" w:hAnsi="Times New Roman" w:cs="Times New Roman"/>
          <w:color w:val="000000" w:themeColor="text1"/>
          <w:sz w:val="22"/>
        </w:rPr>
        <w:t>: 263–273.</w:t>
      </w:r>
    </w:p>
    <w:p w14:paraId="19415E87" w14:textId="6CAE8CAF" w:rsidR="001432A8" w:rsidRDefault="001432A8" w:rsidP="005949D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5808BC" w14:textId="35372173" w:rsidR="00F31C98" w:rsidRDefault="00F31C98" w:rsidP="00900AD2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0B09C7" w14:textId="77777777" w:rsidR="005949DA" w:rsidRDefault="005949DA" w:rsidP="00900AD2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40795A" w14:textId="582BF725" w:rsidR="00351AFC" w:rsidRPr="00FC5771" w:rsidRDefault="00351AFC" w:rsidP="00E876DF">
      <w:pPr>
        <w:ind w:firstLineChars="100" w:firstLine="196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C5771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T</w:t>
      </w:r>
      <w:r w:rsidRPr="00FC57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able 1.</w:t>
      </w:r>
      <w:r w:rsidR="001432A8" w:rsidRPr="00FC57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Variation of sex chromosomes in </w:t>
      </w:r>
      <w:r w:rsidR="001432A8" w:rsidRPr="00FC57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Ginkgo biloba</w:t>
      </w:r>
      <w:r w:rsidR="00EE03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C5BE688" w14:textId="20F05973" w:rsidR="00351AFC" w:rsidRPr="00900AD2" w:rsidRDefault="00E876DF" w:rsidP="00E876DF">
      <w:pPr>
        <w:ind w:firstLineChars="200" w:firstLine="39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0AD2">
        <w:rPr>
          <w:rFonts w:ascii="Times New Roman" w:hAnsi="Times New Roman" w:cs="Times New Roman" w:hint="eastAsia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275B1" wp14:editId="52E41813">
                <wp:simplePos x="0" y="0"/>
                <wp:positionH relativeFrom="column">
                  <wp:posOffset>163830</wp:posOffset>
                </wp:positionH>
                <wp:positionV relativeFrom="paragraph">
                  <wp:posOffset>5359</wp:posOffset>
                </wp:positionV>
                <wp:extent cx="53213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A498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.4pt" to="431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" strokecolor="black [3213]" strokeweight="2pt">
                <v:stroke linestyle="thinThin" joinstyle="miter"/>
              </v:line>
            </w:pict>
          </mc:Fallback>
        </mc:AlternateConten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Ecotype     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Sex c</w: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hromosome length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(μm)</w: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Spreads number</w:t>
      </w:r>
    </w:p>
    <w:p w14:paraId="61F58F7C" w14:textId="45DB7237" w:rsidR="00351AFC" w:rsidRPr="00900AD2" w:rsidRDefault="00E876DF" w:rsidP="00F54A6C">
      <w:pPr>
        <w:ind w:firstLineChars="200" w:firstLine="39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0AD2">
        <w:rPr>
          <w:rFonts w:ascii="Times New Roman" w:hAnsi="Times New Roman" w:cs="Times New Roman" w:hint="eastAsia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BE532" wp14:editId="035665DD">
                <wp:simplePos x="0" y="0"/>
                <wp:positionH relativeFrom="column">
                  <wp:posOffset>162560</wp:posOffset>
                </wp:positionH>
                <wp:positionV relativeFrom="paragraph">
                  <wp:posOffset>2184</wp:posOffset>
                </wp:positionV>
                <wp:extent cx="53213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66DE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.15pt" to="43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  <w:r w:rsidR="00F54A6C" w:rsidRPr="00900AD2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T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okyo                             5.8</w:t>
      </w:r>
      <w:r w:rsidR="00F54A6C" w:rsidRPr="00900AD2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±</w:t>
      </w:r>
      <w:r w:rsidR="00F54A6C" w:rsidRPr="00900AD2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0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a                                     </w:t>
      </w:r>
      <w:r w:rsidR="00F54A6C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 </w:t>
      </w:r>
    </w:p>
    <w:p w14:paraId="40DC2CE2" w14:textId="29977970" w:rsidR="00E876DF" w:rsidRPr="00900AD2" w:rsidRDefault="00E876DF" w:rsidP="00F54A6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0AD2">
        <w:rPr>
          <w:rFonts w:ascii="Times New Roman" w:hAnsi="Times New Roman" w:cs="Times New Roman" w:hint="eastAsia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037A2" wp14:editId="0C65E009">
                <wp:simplePos x="0" y="0"/>
                <wp:positionH relativeFrom="column">
                  <wp:posOffset>164362</wp:posOffset>
                </wp:positionH>
                <wp:positionV relativeFrom="paragraph">
                  <wp:posOffset>219710</wp:posOffset>
                </wp:positionV>
                <wp:extent cx="53213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28D52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17.3pt" to="431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" strokecolor="black [3213]" strokeweight="1.25pt">
                <v:stroke joinstyle="miter"/>
              </v:line>
            </w:pict>
          </mc:Fallback>
        </mc:AlternateContent>
      </w:r>
    </w:p>
    <w:p w14:paraId="26D54117" w14:textId="5E01E61C" w:rsidR="00E876DF" w:rsidRPr="00900AD2" w:rsidRDefault="00F54A6C" w:rsidP="00F54A6C">
      <w:pPr>
        <w:ind w:leftChars="100" w:left="21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0AD2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M</w: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ean values with superscripted letters of each chromosome length are significantly different (</w:t>
      </w:r>
      <w:r w:rsidRPr="00900AD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</w:t>
      </w:r>
      <w:r w:rsidR="00876F7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="00876F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0.05) based on Tukey’s honestly significant difference comparisons.</w:t>
      </w:r>
      <w:r w:rsidR="00900AD2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(Times New Roman, 10 point)</w:t>
      </w:r>
    </w:p>
    <w:p w14:paraId="4D160FBF" w14:textId="04AA909F" w:rsidR="00E876DF" w:rsidRDefault="00E876DF" w:rsidP="00E876DF">
      <w:pPr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1E7ADBBC" w14:textId="77777777" w:rsidR="00900AD2" w:rsidRDefault="00900AD2" w:rsidP="00E876DF">
      <w:pPr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6959A7AA" w14:textId="77777777" w:rsidR="00E876DF" w:rsidRPr="00E876DF" w:rsidRDefault="00E876DF" w:rsidP="00E876DF">
      <w:pPr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02D1B5CB" w14:textId="77777777" w:rsidR="00900AD2" w:rsidRDefault="00900AD2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2154D75" w14:textId="6EA6748A" w:rsidR="00351AFC" w:rsidRDefault="00900AD2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</w:rPr>
        <w:drawing>
          <wp:anchor distT="0" distB="0" distL="114300" distR="114300" simplePos="0" relativeHeight="251664384" behindDoc="0" locked="0" layoutInCell="1" allowOverlap="1" wp14:anchorId="5AFFE6F3" wp14:editId="0AA85C97">
            <wp:simplePos x="0" y="0"/>
            <wp:positionH relativeFrom="column">
              <wp:posOffset>1614974</wp:posOffset>
            </wp:positionH>
            <wp:positionV relativeFrom="paragraph">
              <wp:posOffset>364505</wp:posOffset>
            </wp:positionV>
            <wp:extent cx="2383790" cy="2299335"/>
            <wp:effectExtent l="0" t="0" r="0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0C18DD" w14:textId="364A8EA4" w:rsidR="00F07A9B" w:rsidRDefault="00F07A9B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237E2427" w14:textId="77777777" w:rsidR="00F07A9B" w:rsidRDefault="00F07A9B" w:rsidP="00351AFC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0B89AD54" w14:textId="69815A2F" w:rsidR="00F07A9B" w:rsidRDefault="00F07A9B" w:rsidP="00351AFC">
      <w:pPr>
        <w:spacing w:line="480" w:lineRule="auto"/>
        <w:ind w:firstLineChars="100" w:firstLin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6DB33D" w14:textId="74146536" w:rsidR="00F07A9B" w:rsidRDefault="00F07A9B" w:rsidP="00351AFC">
      <w:pPr>
        <w:spacing w:line="480" w:lineRule="auto"/>
        <w:ind w:firstLineChars="100" w:firstLin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BCA05" w14:textId="4B2E711E" w:rsidR="00F07A9B" w:rsidRDefault="00F07A9B" w:rsidP="00351AFC">
      <w:pPr>
        <w:spacing w:line="480" w:lineRule="auto"/>
        <w:ind w:firstLineChars="100" w:firstLin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66F54" w14:textId="6733D4DD" w:rsidR="00F07A9B" w:rsidRPr="00900AD2" w:rsidRDefault="00F07A9B" w:rsidP="00900AD2">
      <w:pPr>
        <w:ind w:left="687" w:hangingChars="350" w:hanging="687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0AD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lastRenderedPageBreak/>
        <w:t>F</w:t>
      </w:r>
      <w:r w:rsidRPr="00900A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ig. 1.</w:t>
      </w:r>
      <w:r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D17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Fluorescent images of sex chromosomes in </w:t>
      </w:r>
      <w:r w:rsidRPr="006D17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Ginkgo biloba</w:t>
      </w:r>
      <w:r w:rsidR="00900AD2" w:rsidRPr="006D17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900AD2" w:rsidRPr="006D17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0AD2" w:rsidRPr="00900AD2">
        <w:rPr>
          <w:rFonts w:ascii="Times New Roman" w:hAnsi="Times New Roman" w:cs="Times New Roman"/>
          <w:sz w:val="20"/>
          <w:szCs w:val="20"/>
        </w:rPr>
        <w:t>(</w:t>
      </w:r>
      <w:r w:rsidR="00900AD2" w:rsidRPr="006D171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900AD2" w:rsidRPr="00900AD2">
        <w:rPr>
          <w:rFonts w:ascii="Times New Roman" w:hAnsi="Times New Roman" w:cs="Times New Roman"/>
          <w:sz w:val="20"/>
          <w:szCs w:val="20"/>
        </w:rPr>
        <w:t xml:space="preserve">) Metaphase spreads of mitotic chromosomes. Scale bar = 2 μm. </w:t>
      </w:r>
      <w:r w:rsidR="00900AD2" w:rsidRPr="00900AD2">
        <w:rPr>
          <w:rFonts w:ascii="Times New Roman" w:hAnsi="Times New Roman" w:cs="Times New Roman"/>
          <w:color w:val="000000" w:themeColor="text1"/>
          <w:sz w:val="20"/>
          <w:szCs w:val="20"/>
        </w:rPr>
        <w:t>(Times New Roman, 10 point)</w:t>
      </w:r>
    </w:p>
    <w:p w14:paraId="47E271AE" w14:textId="246B45B6" w:rsidR="00F07A9B" w:rsidRDefault="00F07A9B" w:rsidP="00351AFC">
      <w:pPr>
        <w:spacing w:line="480" w:lineRule="auto"/>
        <w:ind w:firstLineChars="100" w:firstLin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160AD" w14:textId="7C731C96" w:rsidR="00351AFC" w:rsidRPr="00900AD2" w:rsidRDefault="006119B2" w:rsidP="00351AFC">
      <w:pPr>
        <w:spacing w:line="480" w:lineRule="auto"/>
        <w:ind w:firstLineChars="100" w:firstLine="220"/>
        <w:rPr>
          <w:rFonts w:ascii="Times New Roman" w:hAnsi="Times New Roman" w:cs="Times New Roman"/>
          <w:color w:val="000000" w:themeColor="text1"/>
          <w:sz w:val="22"/>
        </w:rPr>
      </w:pPr>
      <w:r w:rsidRPr="00900AD2">
        <w:rPr>
          <w:rFonts w:ascii="Times New Roman" w:hAnsi="Times New Roman" w:cs="Times New Roman" w:hint="eastAsia"/>
          <w:color w:val="000000" w:themeColor="text1"/>
          <w:sz w:val="22"/>
        </w:rPr>
        <w:t>P</w:t>
      </w:r>
      <w:r w:rsidRPr="00900AD2">
        <w:rPr>
          <w:rFonts w:ascii="Times New Roman" w:hAnsi="Times New Roman" w:cs="Times New Roman"/>
          <w:color w:val="000000" w:themeColor="text1"/>
          <w:sz w:val="22"/>
        </w:rPr>
        <w:t xml:space="preserve">aste </w:t>
      </w:r>
      <w:r w:rsidR="001432A8" w:rsidRPr="00900AD2">
        <w:rPr>
          <w:rFonts w:ascii="Times New Roman" w:hAnsi="Times New Roman" w:cs="Times New Roman"/>
          <w:color w:val="000000" w:themeColor="text1"/>
          <w:sz w:val="22"/>
        </w:rPr>
        <w:t>each</w:t>
      </w:r>
      <w:r w:rsidRPr="00900AD2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900AD2">
        <w:rPr>
          <w:rFonts w:ascii="Times New Roman" w:hAnsi="Times New Roman" w:cs="Times New Roman" w:hint="eastAsia"/>
          <w:color w:val="000000" w:themeColor="text1"/>
          <w:sz w:val="22"/>
        </w:rPr>
        <w:t>Figure</w:t>
      </w:r>
      <w:r w:rsidR="001432A8" w:rsidRPr="00900AD2">
        <w:rPr>
          <w:rFonts w:ascii="Times New Roman" w:hAnsi="Times New Roman" w:cs="Times New Roman"/>
          <w:color w:val="000000" w:themeColor="text1"/>
          <w:sz w:val="22"/>
        </w:rPr>
        <w:t xml:space="preserve"> with the figure legend.</w:t>
      </w:r>
    </w:p>
    <w:p w14:paraId="2F408C1B" w14:textId="77777777" w:rsidR="00306600" w:rsidRDefault="00306600" w:rsidP="00306600">
      <w:pPr>
        <w:spacing w:line="480" w:lineRule="auto"/>
        <w:ind w:firstLineChars="100" w:firstLine="2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BCFE6" w14:textId="0951B8E8" w:rsidR="00306600" w:rsidRPr="00900AD2" w:rsidRDefault="00306600" w:rsidP="00306600">
      <w:pPr>
        <w:spacing w:line="480" w:lineRule="auto"/>
        <w:ind w:firstLineChars="100" w:firstLine="220"/>
        <w:jc w:val="center"/>
        <w:rPr>
          <w:rFonts w:ascii="Times New Roman" w:hAnsi="Times New Roman" w:cs="Times New Roman"/>
          <w:color w:val="FF0000"/>
          <w:sz w:val="22"/>
        </w:rPr>
      </w:pPr>
    </w:p>
    <w:sectPr w:rsidR="00306600" w:rsidRPr="00900AD2" w:rsidSect="004B3C0A">
      <w:footerReference w:type="default" r:id="rId8"/>
      <w:pgSz w:w="11906" w:h="16838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A01C" w14:textId="77777777" w:rsidR="004B3C0A" w:rsidRDefault="004B3C0A" w:rsidP="00273BA2">
      <w:r>
        <w:separator/>
      </w:r>
    </w:p>
  </w:endnote>
  <w:endnote w:type="continuationSeparator" w:id="0">
    <w:p w14:paraId="0E576D32" w14:textId="77777777" w:rsidR="004B3C0A" w:rsidRDefault="004B3C0A" w:rsidP="0027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757736"/>
      <w:docPartObj>
        <w:docPartGallery w:val="Page Numbers (Bottom of Page)"/>
        <w:docPartUnique/>
      </w:docPartObj>
    </w:sdtPr>
    <w:sdtContent>
      <w:p w14:paraId="1AA49AA7" w14:textId="2068C40B" w:rsidR="00273BA2" w:rsidRDefault="00273B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3EB502" w14:textId="77777777" w:rsidR="00273BA2" w:rsidRDefault="00273B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1B27" w14:textId="77777777" w:rsidR="004B3C0A" w:rsidRDefault="004B3C0A" w:rsidP="00273BA2">
      <w:r>
        <w:separator/>
      </w:r>
    </w:p>
  </w:footnote>
  <w:footnote w:type="continuationSeparator" w:id="0">
    <w:p w14:paraId="17C340B9" w14:textId="77777777" w:rsidR="004B3C0A" w:rsidRDefault="004B3C0A" w:rsidP="0027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876AA"/>
    <w:multiLevelType w:val="multilevel"/>
    <w:tmpl w:val="6A1A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34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yNjSwsLc3NTI1NzUyUdpeDU4uLM/DyQAkODWgAJK+2iLQAAAA=="/>
  </w:docVars>
  <w:rsids>
    <w:rsidRoot w:val="00112917"/>
    <w:rsid w:val="00006192"/>
    <w:rsid w:val="00020028"/>
    <w:rsid w:val="000A4E95"/>
    <w:rsid w:val="00112917"/>
    <w:rsid w:val="001432A8"/>
    <w:rsid w:val="001631FC"/>
    <w:rsid w:val="00166B48"/>
    <w:rsid w:val="002146D9"/>
    <w:rsid w:val="00225056"/>
    <w:rsid w:val="0025442D"/>
    <w:rsid w:val="00273BA2"/>
    <w:rsid w:val="00281C64"/>
    <w:rsid w:val="002B11F4"/>
    <w:rsid w:val="002F136A"/>
    <w:rsid w:val="00306600"/>
    <w:rsid w:val="00327121"/>
    <w:rsid w:val="00351AFC"/>
    <w:rsid w:val="00354142"/>
    <w:rsid w:val="003A2AAC"/>
    <w:rsid w:val="003B323F"/>
    <w:rsid w:val="003E1A00"/>
    <w:rsid w:val="00415652"/>
    <w:rsid w:val="004421B8"/>
    <w:rsid w:val="0044338E"/>
    <w:rsid w:val="00446DAE"/>
    <w:rsid w:val="00482076"/>
    <w:rsid w:val="00493475"/>
    <w:rsid w:val="004A7718"/>
    <w:rsid w:val="004B3C0A"/>
    <w:rsid w:val="004D3370"/>
    <w:rsid w:val="00551228"/>
    <w:rsid w:val="00575D1E"/>
    <w:rsid w:val="0057728D"/>
    <w:rsid w:val="005949DA"/>
    <w:rsid w:val="006119B2"/>
    <w:rsid w:val="006235C1"/>
    <w:rsid w:val="00664D5F"/>
    <w:rsid w:val="00670433"/>
    <w:rsid w:val="006A3C2D"/>
    <w:rsid w:val="006D1718"/>
    <w:rsid w:val="007924BB"/>
    <w:rsid w:val="00797EC4"/>
    <w:rsid w:val="007A1C85"/>
    <w:rsid w:val="007A52CB"/>
    <w:rsid w:val="007B1EC9"/>
    <w:rsid w:val="008279F3"/>
    <w:rsid w:val="00876F7B"/>
    <w:rsid w:val="00900AD2"/>
    <w:rsid w:val="009034A1"/>
    <w:rsid w:val="00926F94"/>
    <w:rsid w:val="009408F3"/>
    <w:rsid w:val="00947F20"/>
    <w:rsid w:val="009A2C75"/>
    <w:rsid w:val="009C11CB"/>
    <w:rsid w:val="009E6AE7"/>
    <w:rsid w:val="00A21D63"/>
    <w:rsid w:val="00A22CC9"/>
    <w:rsid w:val="00AC03C1"/>
    <w:rsid w:val="00B30745"/>
    <w:rsid w:val="00BD31F2"/>
    <w:rsid w:val="00BD6161"/>
    <w:rsid w:val="00D675AA"/>
    <w:rsid w:val="00D82D2A"/>
    <w:rsid w:val="00DA26E7"/>
    <w:rsid w:val="00DE1074"/>
    <w:rsid w:val="00E324A0"/>
    <w:rsid w:val="00E52F05"/>
    <w:rsid w:val="00E876DF"/>
    <w:rsid w:val="00EE0324"/>
    <w:rsid w:val="00EE6E4D"/>
    <w:rsid w:val="00F07A9B"/>
    <w:rsid w:val="00F31C98"/>
    <w:rsid w:val="00F33F09"/>
    <w:rsid w:val="00F54A6C"/>
    <w:rsid w:val="00F90AE8"/>
    <w:rsid w:val="00FA7639"/>
    <w:rsid w:val="00FB0B4A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6D12F"/>
  <w15:chartTrackingRefBased/>
  <w15:docId w15:val="{0A3F77FB-49C5-4646-9A00-C9DDFFD8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03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C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C03C1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EE6E4D"/>
  </w:style>
  <w:style w:type="paragraph" w:styleId="a5">
    <w:name w:val="header"/>
    <w:basedOn w:val="a"/>
    <w:link w:val="a6"/>
    <w:uiPriority w:val="99"/>
    <w:unhideWhenUsed/>
    <w:rsid w:val="00273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BA2"/>
  </w:style>
  <w:style w:type="paragraph" w:styleId="a7">
    <w:name w:val="footer"/>
    <w:basedOn w:val="a"/>
    <w:link w:val="a8"/>
    <w:uiPriority w:val="99"/>
    <w:unhideWhenUsed/>
    <w:rsid w:val="00273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BA2"/>
  </w:style>
  <w:style w:type="character" w:styleId="a9">
    <w:name w:val="Hyperlink"/>
    <w:basedOn w:val="a0"/>
    <w:uiPriority w:val="99"/>
    <w:unhideWhenUsed/>
    <w:rsid w:val="0067043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70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589</Words>
  <Characters>3415</Characters>
  <Application>Microsoft Office Word</Application>
  <DocSecurity>0</DocSecurity>
  <Lines>117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幸大</dc:creator>
  <cp:keywords/>
  <dc:description/>
  <cp:lastModifiedBy>松永　朋子</cp:lastModifiedBy>
  <cp:revision>5</cp:revision>
  <dcterms:created xsi:type="dcterms:W3CDTF">2024-04-29T08:04:00Z</dcterms:created>
  <dcterms:modified xsi:type="dcterms:W3CDTF">2024-05-10T07:08:00Z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7b6cdfba78fa012380a867928df63f8dcb7acc4ea58714faca35f48336b283e4</vt:lpwstr>
  </property>
</Properties>
</file>